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432D4" w:rsidRPr="0083670E" w:rsidRDefault="00D432D4" w:rsidP="00D432D4">
      <w:pPr>
        <w:rPr>
          <w:rFonts w:ascii="Arial" w:hAnsi="Arial" w:cs="Arial"/>
          <w:sz w:val="24"/>
          <w:szCs w:val="24"/>
        </w:rPr>
      </w:pPr>
    </w:p>
    <w:p w:rsidR="00D432D4" w:rsidRPr="0083670E" w:rsidRDefault="00D432D4" w:rsidP="00D432D4">
      <w:pPr>
        <w:rPr>
          <w:rFonts w:ascii="Arial" w:hAnsi="Arial" w:cs="Arial"/>
          <w:sz w:val="24"/>
          <w:szCs w:val="24"/>
        </w:rPr>
      </w:pPr>
    </w:p>
    <w:p w:rsidR="00D432D4" w:rsidRPr="0083670E" w:rsidRDefault="00D432D4" w:rsidP="00D432D4">
      <w:pPr>
        <w:rPr>
          <w:rFonts w:ascii="Arial" w:hAnsi="Arial" w:cs="Arial"/>
          <w:sz w:val="24"/>
          <w:szCs w:val="24"/>
        </w:rPr>
      </w:pPr>
      <w:r w:rsidRPr="0083670E">
        <w:rPr>
          <w:rFonts w:ascii="Arial" w:hAnsi="Arial" w:cs="Arial"/>
          <w:noProof/>
          <w:color w:val="C00000"/>
          <w:sz w:val="24"/>
          <w:szCs w:val="24"/>
        </w:rPr>
        <mc:AlternateContent>
          <mc:Choice Requires="wps">
            <w:drawing>
              <wp:anchor distT="0" distB="0" distL="114300" distR="114300" simplePos="0" relativeHeight="251659264" behindDoc="0" locked="1" layoutInCell="1" allowOverlap="0" wp14:anchorId="33F997BA" wp14:editId="093E9CF4">
                <wp:simplePos x="0" y="0"/>
                <wp:positionH relativeFrom="margin">
                  <wp:align>center</wp:align>
                </wp:positionH>
                <wp:positionV relativeFrom="page">
                  <wp:posOffset>1137920</wp:posOffset>
                </wp:positionV>
                <wp:extent cx="7200000" cy="10800"/>
                <wp:effectExtent l="0" t="0" r="20320" b="27305"/>
                <wp:wrapNone/>
                <wp:docPr id="2" name="Łącznik prosty 2"/>
                <wp:cNvGraphicFramePr/>
                <a:graphic xmlns:a="http://schemas.openxmlformats.org/drawingml/2006/main">
                  <a:graphicData uri="http://schemas.microsoft.com/office/word/2010/wordprocessingShape">
                    <wps:wsp>
                      <wps:cNvCnPr/>
                      <wps:spPr>
                        <a:xfrm flipV="1">
                          <a:off x="0" y="0"/>
                          <a:ext cx="7200000" cy="10800"/>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1072C63" id="Łącznik prosty 2" o:spid="_x0000_s1026" style="position:absolute;flip:y;z-index:251659264;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 from="0,89.6pt" to="566.95pt,9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" o:allowoverlap="f" strokecolor="black [3200]" strokeweight=".5pt">
                <v:stroke joinstyle="miter"/>
                <w10:wrap anchorx="margin" anchory="page"/>
                <w10:anchorlock/>
              </v:line>
            </w:pict>
          </mc:Fallback>
        </mc:AlternateContent>
      </w:r>
    </w:p>
    <w:p w:rsidR="009631AD" w:rsidRPr="005B1761" w:rsidRDefault="005313F3" w:rsidP="009631AD">
      <w:pPr>
        <w:pStyle w:val="Nagwek1"/>
        <w:tabs>
          <w:tab w:val="left" w:pos="6960"/>
        </w:tabs>
        <w:ind w:left="7090"/>
        <w:jc w:val="center"/>
        <w:rPr>
          <w:rFonts w:ascii="Arial" w:hAnsi="Arial" w:cs="Arial"/>
          <w:sz w:val="22"/>
          <w:szCs w:val="22"/>
        </w:rPr>
      </w:pPr>
      <w:r w:rsidRPr="0083670E">
        <w:rPr>
          <w:rFonts w:ascii="Arial" w:hAnsi="Arial" w:cs="Arial"/>
          <w:bCs w:val="0"/>
          <w:lang w:val="pl-PL" w:eastAsia="pl-PL"/>
        </w:rPr>
        <w:t xml:space="preserve">                                                                                                                                                 </w:t>
      </w:r>
      <w:r w:rsidR="009631AD" w:rsidRPr="0083670E">
        <w:rPr>
          <w:rFonts w:ascii="Arial" w:hAnsi="Arial" w:cs="Arial"/>
          <w:bCs w:val="0"/>
          <w:lang w:val="pl-PL" w:eastAsia="pl-PL"/>
        </w:rPr>
        <w:t xml:space="preserve">                                                                                                                                                 </w:t>
      </w:r>
      <w:r w:rsidR="009631AD" w:rsidRPr="005B1761">
        <w:rPr>
          <w:rFonts w:ascii="Arial" w:hAnsi="Arial" w:cs="Arial"/>
          <w:b w:val="0"/>
          <w:bCs w:val="0"/>
          <w:sz w:val="22"/>
          <w:szCs w:val="22"/>
          <w:lang w:val="pl-PL" w:eastAsia="pl-PL"/>
        </w:rPr>
        <w:t>Załącznik  Nr 3</w:t>
      </w:r>
    </w:p>
    <w:p w:rsidR="009631AD" w:rsidRPr="0083670E" w:rsidRDefault="009631AD" w:rsidP="009631AD">
      <w:pPr>
        <w:rPr>
          <w:rFonts w:ascii="Arial" w:hAnsi="Arial" w:cs="Arial"/>
          <w:sz w:val="24"/>
          <w:szCs w:val="24"/>
        </w:rPr>
      </w:pPr>
    </w:p>
    <w:p w:rsidR="009631AD" w:rsidRPr="0083670E" w:rsidRDefault="009631AD" w:rsidP="009631AD">
      <w:pPr>
        <w:pStyle w:val="Nagwek1"/>
        <w:tabs>
          <w:tab w:val="left" w:pos="6960"/>
        </w:tabs>
        <w:ind w:left="4963"/>
        <w:jc w:val="center"/>
        <w:rPr>
          <w:rFonts w:ascii="Arial" w:hAnsi="Arial" w:cs="Arial"/>
          <w:b w:val="0"/>
          <w:bCs w:val="0"/>
          <w:lang w:val="pl-PL" w:eastAsia="pl-PL"/>
        </w:rPr>
      </w:pPr>
      <w:r w:rsidRPr="0083670E">
        <w:rPr>
          <w:rFonts w:ascii="Arial" w:hAnsi="Arial" w:cs="Arial"/>
          <w:b w:val="0"/>
          <w:bCs w:val="0"/>
          <w:lang w:val="pl-PL" w:eastAsia="pl-PL"/>
        </w:rPr>
        <w:t xml:space="preserve">                                                                                                                                                                                           </w:t>
      </w:r>
    </w:p>
    <w:p w:rsidR="009631AD" w:rsidRPr="005B1761" w:rsidRDefault="009631AD" w:rsidP="009631AD">
      <w:pPr>
        <w:pStyle w:val="Nagwek1"/>
        <w:tabs>
          <w:tab w:val="left" w:pos="6960"/>
        </w:tabs>
        <w:ind w:left="4963"/>
        <w:jc w:val="center"/>
        <w:rPr>
          <w:rFonts w:ascii="Arial" w:hAnsi="Arial" w:cs="Arial"/>
          <w:b w:val="0"/>
          <w:bCs w:val="0"/>
          <w:sz w:val="20"/>
          <w:szCs w:val="20"/>
          <w:lang w:val="pl-PL" w:eastAsia="pl-PL"/>
        </w:rPr>
      </w:pPr>
      <w:r w:rsidRPr="0083670E">
        <w:rPr>
          <w:rFonts w:ascii="Arial" w:hAnsi="Arial" w:cs="Arial"/>
          <w:b w:val="0"/>
          <w:bCs w:val="0"/>
          <w:lang w:val="pl-PL" w:eastAsia="pl-PL"/>
        </w:rPr>
        <w:t xml:space="preserve">                </w:t>
      </w:r>
      <w:r w:rsidRPr="005B1761">
        <w:rPr>
          <w:rFonts w:ascii="Arial" w:hAnsi="Arial" w:cs="Arial"/>
          <w:b w:val="0"/>
          <w:bCs w:val="0"/>
          <w:sz w:val="20"/>
          <w:szCs w:val="20"/>
          <w:lang w:val="pl-PL" w:eastAsia="pl-PL"/>
        </w:rPr>
        <w:t>Egzemplarz nr 3</w:t>
      </w:r>
    </w:p>
    <w:p w:rsidR="005B1761" w:rsidRPr="005B1761" w:rsidRDefault="009631AD" w:rsidP="009631AD">
      <w:pPr>
        <w:pStyle w:val="Nagwek1"/>
        <w:tabs>
          <w:tab w:val="left" w:pos="6960"/>
        </w:tabs>
        <w:ind w:left="0"/>
        <w:jc w:val="center"/>
        <w:rPr>
          <w:rFonts w:ascii="Arial" w:hAnsi="Arial" w:cs="Arial"/>
          <w:b w:val="0"/>
          <w:bCs w:val="0"/>
          <w:sz w:val="20"/>
          <w:szCs w:val="20"/>
          <w:lang w:val="pl-PL" w:eastAsia="pl-PL"/>
        </w:rPr>
      </w:pPr>
      <w:r w:rsidRPr="005B1761">
        <w:rPr>
          <w:rFonts w:ascii="Arial" w:hAnsi="Arial" w:cs="Arial"/>
          <w:b w:val="0"/>
          <w:bCs w:val="0"/>
          <w:sz w:val="20"/>
          <w:szCs w:val="20"/>
          <w:lang w:val="pl-PL" w:eastAsia="pl-PL"/>
        </w:rPr>
        <w:t xml:space="preserve">                                                                                                                         </w:t>
      </w:r>
    </w:p>
    <w:p w:rsidR="001E1BC4" w:rsidRDefault="005B1761" w:rsidP="009631AD">
      <w:pPr>
        <w:pStyle w:val="Nagwek1"/>
        <w:tabs>
          <w:tab w:val="left" w:pos="6960"/>
        </w:tabs>
        <w:ind w:left="0"/>
        <w:jc w:val="center"/>
        <w:rPr>
          <w:rFonts w:ascii="Arial" w:hAnsi="Arial" w:cs="Arial"/>
          <w:b w:val="0"/>
          <w:bCs w:val="0"/>
          <w:sz w:val="20"/>
          <w:szCs w:val="20"/>
          <w:lang w:val="pl-PL" w:eastAsia="pl-PL"/>
        </w:rPr>
      </w:pPr>
      <w:r w:rsidRPr="005B1761">
        <w:rPr>
          <w:rFonts w:ascii="Arial" w:hAnsi="Arial" w:cs="Arial"/>
          <w:b w:val="0"/>
          <w:bCs w:val="0"/>
          <w:sz w:val="20"/>
          <w:szCs w:val="20"/>
          <w:lang w:val="pl-PL" w:eastAsia="pl-PL"/>
        </w:rPr>
        <w:t xml:space="preserve">                                                                                              </w:t>
      </w:r>
      <w:r>
        <w:rPr>
          <w:rFonts w:ascii="Arial" w:hAnsi="Arial" w:cs="Arial"/>
          <w:b w:val="0"/>
          <w:bCs w:val="0"/>
          <w:sz w:val="20"/>
          <w:szCs w:val="20"/>
          <w:lang w:val="pl-PL" w:eastAsia="pl-PL"/>
        </w:rPr>
        <w:t xml:space="preserve">                   </w:t>
      </w:r>
      <w:r w:rsidR="009631AD" w:rsidRPr="005B1761">
        <w:rPr>
          <w:rFonts w:ascii="Arial" w:hAnsi="Arial" w:cs="Arial"/>
          <w:b w:val="0"/>
          <w:bCs w:val="0"/>
          <w:sz w:val="20"/>
          <w:szCs w:val="20"/>
          <w:lang w:val="pl-PL" w:eastAsia="pl-PL"/>
        </w:rPr>
        <w:t>Wnios</w:t>
      </w:r>
      <w:r w:rsidR="001E1BC4">
        <w:rPr>
          <w:rFonts w:ascii="Arial" w:hAnsi="Arial" w:cs="Arial"/>
          <w:b w:val="0"/>
          <w:bCs w:val="0"/>
          <w:sz w:val="20"/>
          <w:szCs w:val="20"/>
          <w:lang w:val="pl-PL" w:eastAsia="pl-PL"/>
        </w:rPr>
        <w:t>ki</w:t>
      </w:r>
      <w:r w:rsidR="009631AD" w:rsidRPr="005B1761">
        <w:rPr>
          <w:rFonts w:ascii="Arial" w:hAnsi="Arial" w:cs="Arial"/>
          <w:b w:val="0"/>
          <w:bCs w:val="0"/>
          <w:sz w:val="20"/>
          <w:szCs w:val="20"/>
          <w:lang w:val="pl-PL" w:eastAsia="pl-PL"/>
        </w:rPr>
        <w:t xml:space="preserve"> nr</w:t>
      </w:r>
      <w:r w:rsidR="001E1BC4">
        <w:rPr>
          <w:rFonts w:ascii="Arial" w:hAnsi="Arial" w:cs="Arial"/>
          <w:b w:val="0"/>
          <w:bCs w:val="0"/>
          <w:sz w:val="20"/>
          <w:szCs w:val="20"/>
          <w:lang w:val="pl-PL" w:eastAsia="pl-PL"/>
        </w:rPr>
        <w:t>:</w:t>
      </w:r>
      <w:r w:rsidR="009631AD" w:rsidRPr="005B1761">
        <w:rPr>
          <w:rFonts w:ascii="Arial" w:hAnsi="Arial" w:cs="Arial"/>
          <w:b w:val="0"/>
          <w:bCs w:val="0"/>
          <w:sz w:val="20"/>
          <w:szCs w:val="20"/>
          <w:lang w:val="pl-PL" w:eastAsia="pl-PL"/>
        </w:rPr>
        <w:t xml:space="preserve"> 2026/CM/</w:t>
      </w:r>
      <w:r w:rsidR="001E1BC4">
        <w:rPr>
          <w:rFonts w:ascii="Arial" w:hAnsi="Arial" w:cs="Arial"/>
          <w:b w:val="0"/>
          <w:bCs w:val="0"/>
          <w:sz w:val="20"/>
          <w:szCs w:val="20"/>
          <w:lang w:val="pl-PL" w:eastAsia="pl-PL"/>
        </w:rPr>
        <w:t xml:space="preserve">1465,    </w:t>
      </w:r>
    </w:p>
    <w:p w:rsidR="009631AD" w:rsidRPr="005B1761" w:rsidRDefault="001E1BC4" w:rsidP="009631AD">
      <w:pPr>
        <w:pStyle w:val="Nagwek1"/>
        <w:tabs>
          <w:tab w:val="left" w:pos="6960"/>
        </w:tabs>
        <w:ind w:left="0"/>
        <w:jc w:val="center"/>
        <w:rPr>
          <w:rFonts w:ascii="Arial" w:hAnsi="Arial" w:cs="Arial"/>
          <w:b w:val="0"/>
          <w:bCs w:val="0"/>
          <w:sz w:val="20"/>
          <w:szCs w:val="20"/>
          <w:lang w:val="pl-PL" w:eastAsia="pl-PL"/>
        </w:rPr>
      </w:pPr>
      <w:r>
        <w:rPr>
          <w:rFonts w:ascii="Arial" w:hAnsi="Arial" w:cs="Arial"/>
          <w:b w:val="0"/>
          <w:bCs w:val="0"/>
          <w:sz w:val="20"/>
          <w:szCs w:val="20"/>
          <w:lang w:val="pl-PL" w:eastAsia="pl-PL"/>
        </w:rPr>
        <w:t xml:space="preserve">                                                                                                                                  2026/CM/1152</w:t>
      </w:r>
    </w:p>
    <w:p w:rsidR="009631AD" w:rsidRPr="0083670E" w:rsidRDefault="009631AD" w:rsidP="009631AD">
      <w:pPr>
        <w:rPr>
          <w:rFonts w:ascii="Arial" w:hAnsi="Arial" w:cs="Arial"/>
          <w:sz w:val="24"/>
          <w:szCs w:val="24"/>
        </w:rPr>
      </w:pPr>
    </w:p>
    <w:p w:rsidR="009631AD" w:rsidRPr="0083670E" w:rsidRDefault="009631AD" w:rsidP="009631AD">
      <w:pPr>
        <w:pStyle w:val="Nagwek1"/>
        <w:ind w:left="0"/>
        <w:jc w:val="center"/>
        <w:rPr>
          <w:rFonts w:ascii="Arial" w:hAnsi="Arial" w:cs="Arial"/>
          <w:b w:val="0"/>
          <w:lang w:val="pl-PL"/>
        </w:rPr>
      </w:pPr>
    </w:p>
    <w:p w:rsidR="009631AD" w:rsidRPr="0083670E" w:rsidRDefault="009631AD" w:rsidP="009631AD">
      <w:pPr>
        <w:pStyle w:val="Nagwek2"/>
        <w:numPr>
          <w:ilvl w:val="0"/>
          <w:numId w:val="0"/>
        </w:numPr>
        <w:ind w:left="576"/>
        <w:jc w:val="center"/>
        <w:rPr>
          <w:rFonts w:cs="Arial"/>
          <w:i/>
          <w:iCs/>
          <w:sz w:val="24"/>
          <w:szCs w:val="24"/>
          <w:lang w:val="pl-PL" w:eastAsia="pl-PL"/>
        </w:rPr>
      </w:pPr>
      <w:r w:rsidRPr="0083670E">
        <w:rPr>
          <w:rFonts w:cs="Arial"/>
          <w:iCs/>
          <w:sz w:val="24"/>
          <w:szCs w:val="24"/>
          <w:lang w:val="pl-PL" w:eastAsia="pl-PL"/>
        </w:rPr>
        <w:t xml:space="preserve">WZÓR UMOWY </w:t>
      </w:r>
    </w:p>
    <w:p w:rsidR="009631AD" w:rsidRPr="0083670E" w:rsidRDefault="009631AD" w:rsidP="009631AD">
      <w:pPr>
        <w:spacing w:line="360" w:lineRule="auto"/>
        <w:jc w:val="center"/>
        <w:rPr>
          <w:rFonts w:ascii="Arial" w:eastAsia="Times New Roman" w:hAnsi="Arial" w:cs="Arial"/>
          <w:b/>
          <w:sz w:val="24"/>
          <w:szCs w:val="24"/>
        </w:rPr>
      </w:pPr>
      <w:r w:rsidRPr="0083670E">
        <w:rPr>
          <w:rFonts w:ascii="Arial" w:eastAsia="Times New Roman" w:hAnsi="Arial" w:cs="Arial"/>
          <w:b/>
          <w:sz w:val="24"/>
          <w:szCs w:val="24"/>
        </w:rPr>
        <w:t>UMOWA nr AKDZ………….</w:t>
      </w:r>
    </w:p>
    <w:p w:rsidR="009631AD" w:rsidRPr="0083670E" w:rsidRDefault="009631AD" w:rsidP="009631AD">
      <w:pPr>
        <w:widowControl w:val="0"/>
        <w:adjustRightInd w:val="0"/>
        <w:spacing w:before="120" w:after="120" w:line="360" w:lineRule="auto"/>
        <w:jc w:val="both"/>
        <w:rPr>
          <w:rFonts w:ascii="Arial" w:eastAsia="Times New Roman" w:hAnsi="Arial" w:cs="Arial"/>
          <w:sz w:val="24"/>
          <w:szCs w:val="24"/>
        </w:rPr>
      </w:pPr>
      <w:r w:rsidRPr="0083670E">
        <w:rPr>
          <w:rFonts w:ascii="Arial" w:eastAsia="Times New Roman" w:hAnsi="Arial" w:cs="Arial"/>
          <w:sz w:val="24"/>
          <w:szCs w:val="24"/>
        </w:rPr>
        <w:t>Zawarta w dniu ………….2026r.  pomiędzy:</w:t>
      </w:r>
    </w:p>
    <w:p w:rsidR="009631AD" w:rsidRPr="0083670E" w:rsidRDefault="009631AD" w:rsidP="009631AD">
      <w:pPr>
        <w:widowControl w:val="0"/>
        <w:tabs>
          <w:tab w:val="num" w:pos="1620"/>
        </w:tabs>
        <w:adjustRightInd w:val="0"/>
        <w:spacing w:line="360" w:lineRule="auto"/>
        <w:jc w:val="both"/>
        <w:rPr>
          <w:rFonts w:ascii="Arial" w:eastAsia="Times New Roman" w:hAnsi="Arial" w:cs="Arial"/>
          <w:sz w:val="24"/>
          <w:szCs w:val="24"/>
        </w:rPr>
      </w:pPr>
      <w:r w:rsidRPr="0083670E">
        <w:rPr>
          <w:rFonts w:ascii="Arial" w:eastAsia="Times New Roman" w:hAnsi="Arial" w:cs="Arial"/>
          <w:b/>
          <w:sz w:val="24"/>
          <w:szCs w:val="24"/>
        </w:rPr>
        <w:t xml:space="preserve">UNIWERSYTETEM MIKOŁAJA KOPERNIKA w Toruniu </w:t>
      </w:r>
      <w:r w:rsidRPr="0083670E">
        <w:rPr>
          <w:rFonts w:ascii="Arial" w:eastAsia="Times New Roman" w:hAnsi="Arial" w:cs="Arial"/>
          <w:b/>
          <w:bCs/>
          <w:sz w:val="24"/>
          <w:szCs w:val="24"/>
        </w:rPr>
        <w:t>Collegium Medicum im. Ludwika Rydygiera w Bydgoszczy</w:t>
      </w:r>
      <w:r w:rsidRPr="0083670E">
        <w:rPr>
          <w:rFonts w:ascii="Arial" w:eastAsia="Times New Roman" w:hAnsi="Arial" w:cs="Arial"/>
          <w:b/>
          <w:sz w:val="24"/>
          <w:szCs w:val="24"/>
        </w:rPr>
        <w:t>, ul. Jagiellońska 13 - 15, 85-067 Bydgoszcz</w:t>
      </w:r>
      <w:r w:rsidRPr="0083670E">
        <w:rPr>
          <w:rFonts w:ascii="Arial" w:eastAsia="Times New Roman" w:hAnsi="Arial" w:cs="Arial"/>
          <w:sz w:val="24"/>
          <w:szCs w:val="24"/>
        </w:rPr>
        <w:t>, zwanym dalej Zamawiającym, reprezentowanym przez</w:t>
      </w:r>
      <w:r w:rsidRPr="0083670E">
        <w:rPr>
          <w:rFonts w:ascii="Arial" w:eastAsia="Times New Roman" w:hAnsi="Arial" w:cs="Arial"/>
          <w:b/>
          <w:sz w:val="24"/>
          <w:szCs w:val="24"/>
        </w:rPr>
        <w:t xml:space="preserve"> </w:t>
      </w:r>
      <w:r w:rsidRPr="0083670E">
        <w:rPr>
          <w:rFonts w:ascii="Arial" w:eastAsia="Times New Roman" w:hAnsi="Arial" w:cs="Arial"/>
          <w:sz w:val="24"/>
          <w:szCs w:val="24"/>
        </w:rPr>
        <w:t xml:space="preserve">………………………………………………………………………………………………………... </w:t>
      </w:r>
    </w:p>
    <w:p w:rsidR="009631AD" w:rsidRPr="0083670E" w:rsidRDefault="009631AD" w:rsidP="009631AD">
      <w:pPr>
        <w:widowControl w:val="0"/>
        <w:tabs>
          <w:tab w:val="num" w:pos="1620"/>
        </w:tabs>
        <w:adjustRightInd w:val="0"/>
        <w:spacing w:line="360" w:lineRule="auto"/>
        <w:jc w:val="both"/>
        <w:rPr>
          <w:rFonts w:ascii="Arial" w:eastAsia="Times New Roman" w:hAnsi="Arial" w:cs="Arial"/>
          <w:sz w:val="24"/>
          <w:szCs w:val="24"/>
        </w:rPr>
      </w:pPr>
      <w:r w:rsidRPr="0083670E">
        <w:rPr>
          <w:rFonts w:ascii="Arial" w:eastAsia="Times New Roman" w:hAnsi="Arial" w:cs="Arial"/>
          <w:sz w:val="24"/>
          <w:szCs w:val="24"/>
        </w:rPr>
        <w:t xml:space="preserve">a </w:t>
      </w:r>
    </w:p>
    <w:p w:rsidR="009631AD" w:rsidRPr="0083670E" w:rsidRDefault="009631AD" w:rsidP="009631AD">
      <w:pPr>
        <w:widowControl w:val="0"/>
        <w:tabs>
          <w:tab w:val="num" w:pos="1620"/>
        </w:tabs>
        <w:adjustRightInd w:val="0"/>
        <w:spacing w:line="360" w:lineRule="auto"/>
        <w:jc w:val="both"/>
        <w:rPr>
          <w:rFonts w:ascii="Arial" w:eastAsia="Times New Roman" w:hAnsi="Arial" w:cs="Arial"/>
          <w:sz w:val="24"/>
          <w:szCs w:val="24"/>
        </w:rPr>
      </w:pPr>
      <w:r w:rsidRPr="0083670E">
        <w:rPr>
          <w:rFonts w:ascii="Arial" w:eastAsia="Times New Roman" w:hAnsi="Arial" w:cs="Arial"/>
          <w:sz w:val="24"/>
          <w:szCs w:val="24"/>
        </w:rPr>
        <w:t>………………………………………………………………………………..</w:t>
      </w:r>
      <w:r w:rsidRPr="0083670E">
        <w:rPr>
          <w:rFonts w:ascii="Arial" w:eastAsia="Times New Roman" w:hAnsi="Arial" w:cs="Arial"/>
          <w:b/>
          <w:sz w:val="24"/>
          <w:szCs w:val="24"/>
        </w:rPr>
        <w:t xml:space="preserve">, </w:t>
      </w:r>
      <w:r w:rsidRPr="0083670E">
        <w:rPr>
          <w:rFonts w:ascii="Arial" w:eastAsia="Times New Roman" w:hAnsi="Arial" w:cs="Arial"/>
          <w:sz w:val="24"/>
          <w:szCs w:val="24"/>
        </w:rPr>
        <w:t>reprezentowanym przez…………………………………………………………….</w:t>
      </w:r>
    </w:p>
    <w:p w:rsidR="009631AD" w:rsidRPr="0083670E" w:rsidRDefault="009631AD" w:rsidP="009631AD">
      <w:pPr>
        <w:widowControl w:val="0"/>
        <w:tabs>
          <w:tab w:val="num" w:pos="1620"/>
        </w:tabs>
        <w:adjustRightInd w:val="0"/>
        <w:spacing w:line="360" w:lineRule="auto"/>
        <w:jc w:val="both"/>
        <w:rPr>
          <w:rFonts w:ascii="Arial" w:eastAsia="Times New Roman" w:hAnsi="Arial" w:cs="Arial"/>
          <w:sz w:val="24"/>
          <w:szCs w:val="24"/>
        </w:rPr>
      </w:pPr>
      <w:r w:rsidRPr="0083670E">
        <w:rPr>
          <w:rFonts w:ascii="Arial" w:eastAsia="Times New Roman" w:hAnsi="Arial" w:cs="Arial"/>
          <w:sz w:val="24"/>
          <w:szCs w:val="24"/>
        </w:rPr>
        <w:t xml:space="preserve">zwaną dalej </w:t>
      </w:r>
      <w:r w:rsidRPr="0083670E">
        <w:rPr>
          <w:rFonts w:ascii="Arial" w:eastAsia="Times New Roman" w:hAnsi="Arial" w:cs="Arial"/>
          <w:b/>
          <w:sz w:val="24"/>
          <w:szCs w:val="24"/>
        </w:rPr>
        <w:t>Wykonawcą,</w:t>
      </w:r>
    </w:p>
    <w:p w:rsidR="009631AD" w:rsidRPr="0083670E" w:rsidRDefault="009631AD" w:rsidP="009631AD">
      <w:pPr>
        <w:spacing w:line="360" w:lineRule="auto"/>
        <w:jc w:val="both"/>
        <w:rPr>
          <w:rFonts w:ascii="Arial" w:eastAsia="Times New Roman" w:hAnsi="Arial" w:cs="Arial"/>
          <w:b/>
          <w:sz w:val="24"/>
          <w:szCs w:val="24"/>
        </w:rPr>
      </w:pPr>
      <w:r w:rsidRPr="0083670E">
        <w:rPr>
          <w:rFonts w:ascii="Arial" w:eastAsia="Times New Roman" w:hAnsi="Arial" w:cs="Arial"/>
          <w:sz w:val="24"/>
          <w:szCs w:val="24"/>
        </w:rPr>
        <w:t xml:space="preserve">zwanymi dalej łącznie </w:t>
      </w:r>
      <w:r w:rsidRPr="0083670E">
        <w:rPr>
          <w:rFonts w:ascii="Arial" w:eastAsia="Times New Roman" w:hAnsi="Arial" w:cs="Arial"/>
          <w:b/>
          <w:sz w:val="24"/>
          <w:szCs w:val="24"/>
        </w:rPr>
        <w:t>Stronami</w:t>
      </w:r>
      <w:r w:rsidRPr="0083670E">
        <w:rPr>
          <w:rFonts w:ascii="Arial" w:eastAsia="Times New Roman" w:hAnsi="Arial" w:cs="Arial"/>
          <w:sz w:val="24"/>
          <w:szCs w:val="24"/>
        </w:rPr>
        <w:t xml:space="preserve">, a osobno </w:t>
      </w:r>
      <w:r w:rsidRPr="0083670E">
        <w:rPr>
          <w:rFonts w:ascii="Arial" w:eastAsia="Times New Roman" w:hAnsi="Arial" w:cs="Arial"/>
          <w:b/>
          <w:sz w:val="24"/>
          <w:szCs w:val="24"/>
        </w:rPr>
        <w:t>Stroną</w:t>
      </w:r>
    </w:p>
    <w:p w:rsidR="009631AD" w:rsidRPr="0083670E" w:rsidRDefault="009631AD" w:rsidP="009631AD">
      <w:pPr>
        <w:spacing w:line="360" w:lineRule="auto"/>
        <w:jc w:val="both"/>
        <w:rPr>
          <w:rFonts w:ascii="Arial" w:eastAsia="Times New Roman" w:hAnsi="Arial" w:cs="Arial"/>
          <w:b/>
          <w:sz w:val="24"/>
          <w:szCs w:val="24"/>
        </w:rPr>
      </w:pPr>
    </w:p>
    <w:p w:rsidR="009631AD" w:rsidRPr="0083670E" w:rsidRDefault="009631AD" w:rsidP="009631AD">
      <w:pPr>
        <w:spacing w:line="360" w:lineRule="auto"/>
        <w:jc w:val="both"/>
        <w:rPr>
          <w:rFonts w:ascii="Arial" w:eastAsia="Times New Roman" w:hAnsi="Arial" w:cs="Arial"/>
          <w:sz w:val="24"/>
          <w:szCs w:val="24"/>
        </w:rPr>
      </w:pPr>
      <w:r w:rsidRPr="0083670E">
        <w:rPr>
          <w:rFonts w:ascii="Arial" w:eastAsia="Times New Roman" w:hAnsi="Arial" w:cs="Arial"/>
          <w:sz w:val="24"/>
          <w:szCs w:val="24"/>
        </w:rPr>
        <w:t>Niniejsza umowa zawarta została na podstawie przepisu art. 11 ust. 5 pkt 1) ustawy z dnia 11 września 2019 r. – Prawo zamówień publicznych (</w:t>
      </w:r>
      <w:proofErr w:type="spellStart"/>
      <w:r w:rsidRPr="0083670E">
        <w:rPr>
          <w:rFonts w:ascii="Arial" w:eastAsia="Times New Roman" w:hAnsi="Arial" w:cs="Arial"/>
          <w:sz w:val="24"/>
          <w:szCs w:val="24"/>
        </w:rPr>
        <w:t>t.j</w:t>
      </w:r>
      <w:proofErr w:type="spellEnd"/>
      <w:r w:rsidRPr="0083670E">
        <w:rPr>
          <w:rFonts w:ascii="Arial" w:eastAsia="Times New Roman" w:hAnsi="Arial" w:cs="Arial"/>
          <w:sz w:val="24"/>
          <w:szCs w:val="24"/>
        </w:rPr>
        <w:t xml:space="preserve">. Dz.U.  z 2024 r. poz. 1320 z </w:t>
      </w:r>
      <w:proofErr w:type="spellStart"/>
      <w:r w:rsidRPr="0083670E">
        <w:rPr>
          <w:rFonts w:ascii="Arial" w:eastAsia="Times New Roman" w:hAnsi="Arial" w:cs="Arial"/>
          <w:sz w:val="24"/>
          <w:szCs w:val="24"/>
        </w:rPr>
        <w:t>późn</w:t>
      </w:r>
      <w:proofErr w:type="spellEnd"/>
      <w:r w:rsidRPr="0083670E">
        <w:rPr>
          <w:rFonts w:ascii="Arial" w:eastAsia="Times New Roman" w:hAnsi="Arial" w:cs="Arial"/>
          <w:sz w:val="24"/>
          <w:szCs w:val="24"/>
        </w:rPr>
        <w:t>. zm.), zgodnie z którym przepisów ustawy nie stosuje się w przypadku zamówień o wartości mniejszej niż progi unijne, których przedmiotem są dostawy lub usługi służące wyłącznie do celów prac badawczych, eksperymentalnych, naukowych lub rozwojowych, które nie służą prowadzeniu przez zamawiającego produkcji masowej służącej osiągnięciu rentowności rynkowej lub pokryciu kosztów badań lub rozwoju.</w:t>
      </w:r>
    </w:p>
    <w:p w:rsidR="009631AD" w:rsidRPr="0083670E" w:rsidRDefault="009631AD" w:rsidP="009631AD">
      <w:pPr>
        <w:spacing w:after="120" w:line="360" w:lineRule="auto"/>
        <w:jc w:val="both"/>
        <w:rPr>
          <w:rFonts w:ascii="Arial" w:eastAsia="Times New Roman" w:hAnsi="Arial" w:cs="Arial"/>
          <w:sz w:val="24"/>
          <w:szCs w:val="24"/>
        </w:rPr>
      </w:pPr>
    </w:p>
    <w:p w:rsidR="009631AD" w:rsidRPr="0083670E" w:rsidRDefault="009631AD" w:rsidP="009631AD">
      <w:pPr>
        <w:spacing w:after="120" w:line="360" w:lineRule="auto"/>
        <w:jc w:val="both"/>
        <w:rPr>
          <w:rFonts w:ascii="Arial" w:hAnsi="Arial" w:cs="Arial"/>
          <w:i/>
          <w:sz w:val="24"/>
          <w:szCs w:val="24"/>
        </w:rPr>
      </w:pPr>
      <w:r w:rsidRPr="0083670E">
        <w:rPr>
          <w:rFonts w:ascii="Arial" w:eastAsia="Times New Roman" w:hAnsi="Arial" w:cs="Arial"/>
          <w:sz w:val="24"/>
          <w:szCs w:val="24"/>
        </w:rPr>
        <w:lastRenderedPageBreak/>
        <w:t xml:space="preserve">Dostawa będzie świadczona w ramach Przedsięwzięcia: </w:t>
      </w:r>
      <w:r w:rsidRPr="0083670E">
        <w:rPr>
          <w:rFonts w:ascii="Arial" w:hAnsi="Arial" w:cs="Arial"/>
          <w:i/>
          <w:sz w:val="24"/>
          <w:szCs w:val="24"/>
        </w:rPr>
        <w:t xml:space="preserve">pn.  „NEED-HME: Nowoczesne strategie </w:t>
      </w:r>
      <w:proofErr w:type="spellStart"/>
      <w:r w:rsidRPr="0083670E">
        <w:rPr>
          <w:rFonts w:ascii="Arial" w:hAnsi="Arial" w:cs="Arial"/>
          <w:i/>
          <w:sz w:val="24"/>
          <w:szCs w:val="24"/>
        </w:rPr>
        <w:t>terapeutycznE</w:t>
      </w:r>
      <w:proofErr w:type="spellEnd"/>
      <w:r w:rsidRPr="0083670E">
        <w:rPr>
          <w:rFonts w:ascii="Arial" w:hAnsi="Arial" w:cs="Arial"/>
          <w:i/>
          <w:sz w:val="24"/>
          <w:szCs w:val="24"/>
        </w:rPr>
        <w:t xml:space="preserve"> w mukowiscydozie, czyli opracowanie innowacyjnych </w:t>
      </w:r>
      <w:proofErr w:type="spellStart"/>
      <w:r w:rsidRPr="0083670E">
        <w:rPr>
          <w:rFonts w:ascii="Arial" w:hAnsi="Arial" w:cs="Arial"/>
          <w:i/>
          <w:sz w:val="24"/>
          <w:szCs w:val="24"/>
        </w:rPr>
        <w:t>formulacji</w:t>
      </w:r>
      <w:proofErr w:type="spellEnd"/>
      <w:r w:rsidRPr="0083670E">
        <w:rPr>
          <w:rFonts w:ascii="Arial" w:hAnsi="Arial" w:cs="Arial"/>
          <w:i/>
          <w:sz w:val="24"/>
          <w:szCs w:val="24"/>
        </w:rPr>
        <w:t xml:space="preserve"> leków wziewnych o przedłużonym uwalnianiu z zastosowaniem technologii HME” realizowanego na podstawie Umowy nr 2024/ABM/03/KPO/KPOD.07.07-IW.07-0216/24-00  w ramach środków Krajowego Planu Odbudowy i Zwiększania Odporności (KPO), Komponent D Efektywność, dostępność i jakość systemu ochrony zdrowia Inwestycja, D3.1.1 Kompleksowy rozwój badań w zakresie nauk medycznych i nauk o zdrowiu.</w:t>
      </w:r>
    </w:p>
    <w:p w:rsidR="009631AD" w:rsidRPr="0083670E" w:rsidRDefault="009631AD" w:rsidP="009631AD">
      <w:pPr>
        <w:spacing w:line="360" w:lineRule="auto"/>
        <w:jc w:val="both"/>
        <w:rPr>
          <w:rFonts w:ascii="Arial" w:eastAsia="Times New Roman" w:hAnsi="Arial" w:cs="Arial"/>
          <w:i/>
          <w:sz w:val="24"/>
          <w:szCs w:val="24"/>
        </w:rPr>
      </w:pPr>
    </w:p>
    <w:p w:rsidR="009631AD" w:rsidRPr="0083670E" w:rsidRDefault="009631AD" w:rsidP="009631AD">
      <w:pPr>
        <w:spacing w:line="360" w:lineRule="auto"/>
        <w:jc w:val="both"/>
        <w:rPr>
          <w:rFonts w:ascii="Arial" w:eastAsia="Times New Roman" w:hAnsi="Arial" w:cs="Arial"/>
          <w:sz w:val="24"/>
          <w:szCs w:val="24"/>
        </w:rPr>
      </w:pPr>
      <w:r w:rsidRPr="0083670E">
        <w:rPr>
          <w:rFonts w:ascii="Arial" w:eastAsia="Times New Roman" w:hAnsi="Arial" w:cs="Arial"/>
          <w:sz w:val="24"/>
          <w:szCs w:val="24"/>
        </w:rPr>
        <w:t>Strony zgodnie postanowiły, jak poniżej:</w:t>
      </w:r>
    </w:p>
    <w:p w:rsidR="009631AD" w:rsidRPr="0083670E" w:rsidRDefault="009631AD" w:rsidP="009631AD">
      <w:pPr>
        <w:widowControl w:val="0"/>
        <w:tabs>
          <w:tab w:val="center" w:pos="4414"/>
          <w:tab w:val="left" w:pos="7131"/>
        </w:tabs>
        <w:adjustRightInd w:val="0"/>
        <w:spacing w:before="120" w:line="360" w:lineRule="auto"/>
        <w:ind w:right="-40"/>
        <w:rPr>
          <w:rFonts w:ascii="Arial" w:eastAsia="Times New Roman" w:hAnsi="Arial" w:cs="Arial"/>
          <w:b/>
          <w:bCs/>
          <w:sz w:val="24"/>
          <w:szCs w:val="24"/>
        </w:rPr>
      </w:pPr>
      <w:r w:rsidRPr="0083670E">
        <w:rPr>
          <w:rFonts w:ascii="Arial" w:eastAsia="Times New Roman" w:hAnsi="Arial" w:cs="Arial"/>
          <w:b/>
          <w:bCs/>
          <w:sz w:val="24"/>
          <w:szCs w:val="24"/>
        </w:rPr>
        <w:tab/>
        <w:t>§ 1</w:t>
      </w:r>
      <w:r w:rsidRPr="0083670E">
        <w:rPr>
          <w:rFonts w:ascii="Arial" w:eastAsia="Times New Roman" w:hAnsi="Arial" w:cs="Arial"/>
          <w:b/>
          <w:bCs/>
          <w:sz w:val="24"/>
          <w:szCs w:val="24"/>
        </w:rPr>
        <w:tab/>
      </w:r>
    </w:p>
    <w:p w:rsidR="009631AD" w:rsidRPr="0083670E" w:rsidRDefault="009631AD" w:rsidP="009631AD">
      <w:pPr>
        <w:spacing w:line="360" w:lineRule="auto"/>
        <w:jc w:val="center"/>
        <w:rPr>
          <w:rFonts w:ascii="Arial" w:eastAsia="Arial Unicode MS" w:hAnsi="Arial" w:cs="Arial"/>
          <w:b/>
          <w:sz w:val="24"/>
          <w:szCs w:val="24"/>
        </w:rPr>
      </w:pPr>
      <w:bookmarkStart w:id="0" w:name="_Toc143577381"/>
      <w:bookmarkStart w:id="1" w:name="_Toc143048954"/>
      <w:r w:rsidRPr="0083670E">
        <w:rPr>
          <w:rFonts w:ascii="Arial" w:eastAsia="Times New Roman" w:hAnsi="Arial" w:cs="Arial"/>
          <w:b/>
          <w:sz w:val="24"/>
          <w:szCs w:val="24"/>
        </w:rPr>
        <w:t xml:space="preserve">Przedmiot </w:t>
      </w:r>
      <w:bookmarkEnd w:id="0"/>
      <w:bookmarkEnd w:id="1"/>
      <w:r w:rsidRPr="0083670E">
        <w:rPr>
          <w:rFonts w:ascii="Arial" w:eastAsia="Times New Roman" w:hAnsi="Arial" w:cs="Arial"/>
          <w:b/>
          <w:sz w:val="24"/>
          <w:szCs w:val="24"/>
        </w:rPr>
        <w:t>dostawy</w:t>
      </w:r>
    </w:p>
    <w:p w:rsidR="009631AD" w:rsidRPr="0083670E" w:rsidRDefault="009631AD" w:rsidP="009631AD">
      <w:pPr>
        <w:widowControl w:val="0"/>
        <w:numPr>
          <w:ilvl w:val="0"/>
          <w:numId w:val="8"/>
        </w:numPr>
        <w:adjustRightInd w:val="0"/>
        <w:spacing w:before="120" w:line="360" w:lineRule="auto"/>
        <w:jc w:val="both"/>
        <w:rPr>
          <w:rFonts w:ascii="Arial" w:eastAsia="Times New Roman" w:hAnsi="Arial" w:cs="Arial"/>
          <w:sz w:val="24"/>
          <w:szCs w:val="24"/>
        </w:rPr>
      </w:pPr>
      <w:r w:rsidRPr="0083670E">
        <w:rPr>
          <w:rFonts w:ascii="Arial" w:eastAsia="Times New Roman" w:hAnsi="Arial" w:cs="Arial"/>
          <w:sz w:val="24"/>
          <w:szCs w:val="24"/>
        </w:rPr>
        <w:t xml:space="preserve">Przedmiotem umowy jest dostawa </w:t>
      </w:r>
      <w:r w:rsidRPr="0083670E">
        <w:rPr>
          <w:rFonts w:ascii="Arial" w:eastAsia="Times New Roman" w:hAnsi="Arial" w:cs="Arial"/>
          <w:b/>
          <w:sz w:val="24"/>
          <w:szCs w:val="24"/>
        </w:rPr>
        <w:t xml:space="preserve">materiałów eksploatacyjnych i drobnego sprzętu laboratoryjnego </w:t>
      </w:r>
      <w:r w:rsidRPr="0083670E">
        <w:rPr>
          <w:rFonts w:ascii="Arial" w:eastAsia="Times New Roman" w:hAnsi="Arial" w:cs="Arial"/>
          <w:sz w:val="24"/>
          <w:szCs w:val="24"/>
        </w:rPr>
        <w:t>szczegółowo określonych w ofercie Wykonawcy z dnia …………….. stanowiącej integralną część Umowy, zwanych dalej Przedmiotem dostawy.</w:t>
      </w:r>
      <w:r w:rsidRPr="0083670E">
        <w:rPr>
          <w:rFonts w:ascii="Arial" w:hAnsi="Arial" w:cs="Arial"/>
          <w:sz w:val="24"/>
          <w:szCs w:val="24"/>
        </w:rPr>
        <w:t xml:space="preserve"> </w:t>
      </w:r>
    </w:p>
    <w:p w:rsidR="009631AD" w:rsidRPr="0083670E" w:rsidRDefault="009631AD" w:rsidP="009631AD">
      <w:pPr>
        <w:widowControl w:val="0"/>
        <w:adjustRightInd w:val="0"/>
        <w:spacing w:before="120" w:line="360" w:lineRule="auto"/>
        <w:jc w:val="center"/>
        <w:rPr>
          <w:rFonts w:ascii="Arial" w:eastAsia="Times New Roman" w:hAnsi="Arial" w:cs="Arial"/>
          <w:sz w:val="24"/>
          <w:szCs w:val="24"/>
        </w:rPr>
      </w:pPr>
      <w:r w:rsidRPr="0083670E">
        <w:rPr>
          <w:rFonts w:ascii="Arial" w:eastAsia="Times New Roman" w:hAnsi="Arial" w:cs="Arial"/>
          <w:b/>
          <w:bCs/>
          <w:sz w:val="24"/>
          <w:szCs w:val="24"/>
        </w:rPr>
        <w:t>§ 2</w:t>
      </w:r>
    </w:p>
    <w:p w:rsidR="009631AD" w:rsidRPr="0083670E" w:rsidRDefault="009631AD" w:rsidP="009631AD">
      <w:pPr>
        <w:spacing w:line="360" w:lineRule="auto"/>
        <w:jc w:val="center"/>
        <w:rPr>
          <w:rFonts w:ascii="Arial" w:eastAsia="Arial Unicode MS" w:hAnsi="Arial" w:cs="Arial"/>
          <w:b/>
          <w:sz w:val="24"/>
          <w:szCs w:val="24"/>
        </w:rPr>
      </w:pPr>
      <w:r w:rsidRPr="0083670E">
        <w:rPr>
          <w:rFonts w:ascii="Arial" w:eastAsia="Times New Roman" w:hAnsi="Arial" w:cs="Arial"/>
          <w:b/>
          <w:sz w:val="24"/>
          <w:szCs w:val="24"/>
        </w:rPr>
        <w:t>Wynagrodzenie Wykonawcy</w:t>
      </w:r>
    </w:p>
    <w:p w:rsidR="009631AD" w:rsidRPr="0083670E" w:rsidRDefault="009631AD" w:rsidP="009631AD">
      <w:pPr>
        <w:widowControl w:val="0"/>
        <w:numPr>
          <w:ilvl w:val="1"/>
          <w:numId w:val="3"/>
        </w:numPr>
        <w:tabs>
          <w:tab w:val="clear" w:pos="360"/>
          <w:tab w:val="num" w:pos="540"/>
          <w:tab w:val="num" w:pos="567"/>
          <w:tab w:val="num" w:pos="720"/>
        </w:tabs>
        <w:adjustRightInd w:val="0"/>
        <w:spacing w:before="120" w:line="360" w:lineRule="auto"/>
        <w:ind w:left="540" w:hanging="540"/>
        <w:jc w:val="both"/>
        <w:rPr>
          <w:rFonts w:ascii="Arial" w:eastAsia="Times New Roman" w:hAnsi="Arial" w:cs="Arial"/>
          <w:sz w:val="24"/>
          <w:szCs w:val="24"/>
        </w:rPr>
      </w:pPr>
      <w:r w:rsidRPr="0083670E">
        <w:rPr>
          <w:rFonts w:ascii="Arial" w:eastAsia="Times New Roman" w:hAnsi="Arial" w:cs="Arial"/>
          <w:sz w:val="24"/>
          <w:szCs w:val="24"/>
        </w:rPr>
        <w:t>Wynagrodzenie brutto Wykonawcy z tytułu wykonania Umowy wynosi ……………….. (słownie: …………………………….. PLN), w tym podatek od towarów i usług w ustawowej wysokości.</w:t>
      </w:r>
    </w:p>
    <w:p w:rsidR="009631AD" w:rsidRPr="0083670E" w:rsidRDefault="009631AD" w:rsidP="009631AD">
      <w:pPr>
        <w:numPr>
          <w:ilvl w:val="1"/>
          <w:numId w:val="3"/>
        </w:numPr>
        <w:tabs>
          <w:tab w:val="clear" w:pos="360"/>
          <w:tab w:val="num" w:pos="567"/>
        </w:tabs>
        <w:spacing w:line="360" w:lineRule="auto"/>
        <w:ind w:left="567" w:hanging="567"/>
        <w:jc w:val="both"/>
        <w:rPr>
          <w:rFonts w:ascii="Arial" w:eastAsia="Times New Roman" w:hAnsi="Arial" w:cs="Arial"/>
          <w:sz w:val="24"/>
          <w:szCs w:val="24"/>
        </w:rPr>
      </w:pPr>
      <w:r w:rsidRPr="0083670E">
        <w:rPr>
          <w:rFonts w:ascii="Arial" w:eastAsia="Times New Roman" w:hAnsi="Arial" w:cs="Arial"/>
          <w:sz w:val="24"/>
          <w:szCs w:val="24"/>
        </w:rPr>
        <w:t xml:space="preserve">W ramach wynagrodzenia, o którym mowa w ust. 1 Wykonawca </w:t>
      </w:r>
      <w:r w:rsidRPr="0083670E">
        <w:rPr>
          <w:rFonts w:ascii="Arial" w:eastAsia="Times New Roman" w:hAnsi="Arial" w:cs="Arial"/>
          <w:sz w:val="24"/>
          <w:szCs w:val="24"/>
          <w:u w:val="single"/>
        </w:rPr>
        <w:t>dostarczy i wniesie</w:t>
      </w:r>
      <w:r w:rsidRPr="0083670E">
        <w:rPr>
          <w:rFonts w:ascii="Arial" w:eastAsia="Times New Roman" w:hAnsi="Arial" w:cs="Arial"/>
          <w:sz w:val="24"/>
          <w:szCs w:val="24"/>
        </w:rPr>
        <w:t xml:space="preserve"> Zamawiającemu Przedmiot dostawy do Katedry Chemii Leków,                      ul. Jurasza 2, 85-089 Bydgoszcz.</w:t>
      </w:r>
    </w:p>
    <w:p w:rsidR="009631AD" w:rsidRPr="0083670E" w:rsidRDefault="009631AD" w:rsidP="009631AD">
      <w:pPr>
        <w:numPr>
          <w:ilvl w:val="1"/>
          <w:numId w:val="3"/>
        </w:numPr>
        <w:tabs>
          <w:tab w:val="clear" w:pos="360"/>
          <w:tab w:val="num" w:pos="567"/>
        </w:tabs>
        <w:spacing w:line="360" w:lineRule="auto"/>
        <w:ind w:left="567" w:hanging="567"/>
        <w:jc w:val="both"/>
        <w:rPr>
          <w:rFonts w:ascii="Arial" w:eastAsia="Times New Roman" w:hAnsi="Arial" w:cs="Arial"/>
          <w:sz w:val="24"/>
          <w:szCs w:val="24"/>
        </w:rPr>
      </w:pPr>
      <w:r w:rsidRPr="0083670E">
        <w:rPr>
          <w:rFonts w:ascii="Arial" w:hAnsi="Arial" w:cs="Arial"/>
          <w:color w:val="000000"/>
          <w:sz w:val="24"/>
          <w:szCs w:val="24"/>
        </w:rPr>
        <w:t>Ustalone w ustępie 1 niniejszego paragrafu wynagrodzenie Wykonawcy zawiera wszystkie koszty niezbędne do realizacji przez Wykonawcę Umowy, w szczególności koszt opakowania Przedmiotu dostawy, transportu Przedmiotu dostawy, rozładunku Przedmiotu dostawy, ubezpieczenia Przedmiotu dostawy do czasu jego dostarczenia w miejsce dostawy, o którym mowa w ust. 2 powyżej.</w:t>
      </w:r>
    </w:p>
    <w:p w:rsidR="009631AD" w:rsidRPr="0083670E" w:rsidRDefault="009631AD" w:rsidP="009631AD">
      <w:pPr>
        <w:widowControl w:val="0"/>
        <w:tabs>
          <w:tab w:val="num" w:pos="900"/>
        </w:tabs>
        <w:adjustRightInd w:val="0"/>
        <w:spacing w:line="360" w:lineRule="auto"/>
        <w:ind w:right="403"/>
        <w:rPr>
          <w:rFonts w:ascii="Arial" w:eastAsia="Times New Roman" w:hAnsi="Arial" w:cs="Arial"/>
          <w:b/>
          <w:bCs/>
          <w:sz w:val="24"/>
          <w:szCs w:val="24"/>
        </w:rPr>
      </w:pPr>
    </w:p>
    <w:p w:rsidR="008A05B3" w:rsidRDefault="00F327D7" w:rsidP="00F327D7">
      <w:pPr>
        <w:widowControl w:val="0"/>
        <w:tabs>
          <w:tab w:val="num" w:pos="900"/>
        </w:tabs>
        <w:adjustRightInd w:val="0"/>
        <w:spacing w:line="360" w:lineRule="auto"/>
        <w:ind w:right="403"/>
        <w:rPr>
          <w:rFonts w:ascii="Arial" w:eastAsia="Times New Roman" w:hAnsi="Arial" w:cs="Arial"/>
          <w:b/>
          <w:bCs/>
          <w:sz w:val="24"/>
          <w:szCs w:val="24"/>
        </w:rPr>
      </w:pPr>
      <w:r w:rsidRPr="0083670E">
        <w:rPr>
          <w:rFonts w:ascii="Arial" w:eastAsia="Times New Roman" w:hAnsi="Arial" w:cs="Arial"/>
          <w:b/>
          <w:bCs/>
          <w:sz w:val="24"/>
          <w:szCs w:val="24"/>
        </w:rPr>
        <w:tab/>
      </w:r>
      <w:r w:rsidRPr="0083670E">
        <w:rPr>
          <w:rFonts w:ascii="Arial" w:eastAsia="Times New Roman" w:hAnsi="Arial" w:cs="Arial"/>
          <w:b/>
          <w:bCs/>
          <w:sz w:val="24"/>
          <w:szCs w:val="24"/>
        </w:rPr>
        <w:tab/>
      </w:r>
      <w:r w:rsidRPr="0083670E">
        <w:rPr>
          <w:rFonts w:ascii="Arial" w:eastAsia="Times New Roman" w:hAnsi="Arial" w:cs="Arial"/>
          <w:b/>
          <w:bCs/>
          <w:sz w:val="24"/>
          <w:szCs w:val="24"/>
        </w:rPr>
        <w:tab/>
      </w:r>
      <w:r w:rsidRPr="0083670E">
        <w:rPr>
          <w:rFonts w:ascii="Arial" w:eastAsia="Times New Roman" w:hAnsi="Arial" w:cs="Arial"/>
          <w:b/>
          <w:bCs/>
          <w:sz w:val="24"/>
          <w:szCs w:val="24"/>
        </w:rPr>
        <w:tab/>
      </w:r>
      <w:r w:rsidRPr="0083670E">
        <w:rPr>
          <w:rFonts w:ascii="Arial" w:eastAsia="Times New Roman" w:hAnsi="Arial" w:cs="Arial"/>
          <w:b/>
          <w:bCs/>
          <w:sz w:val="24"/>
          <w:szCs w:val="24"/>
        </w:rPr>
        <w:tab/>
      </w:r>
      <w:r w:rsidRPr="0083670E">
        <w:rPr>
          <w:rFonts w:ascii="Arial" w:eastAsia="Times New Roman" w:hAnsi="Arial" w:cs="Arial"/>
          <w:b/>
          <w:bCs/>
          <w:sz w:val="24"/>
          <w:szCs w:val="24"/>
        </w:rPr>
        <w:tab/>
      </w:r>
    </w:p>
    <w:p w:rsidR="008A05B3" w:rsidRDefault="008A05B3" w:rsidP="00F327D7">
      <w:pPr>
        <w:widowControl w:val="0"/>
        <w:tabs>
          <w:tab w:val="num" w:pos="900"/>
        </w:tabs>
        <w:adjustRightInd w:val="0"/>
        <w:spacing w:line="360" w:lineRule="auto"/>
        <w:ind w:right="403"/>
        <w:rPr>
          <w:rFonts w:ascii="Arial" w:eastAsia="Times New Roman" w:hAnsi="Arial" w:cs="Arial"/>
          <w:b/>
          <w:bCs/>
          <w:sz w:val="24"/>
          <w:szCs w:val="24"/>
        </w:rPr>
      </w:pPr>
    </w:p>
    <w:p w:rsidR="008A05B3" w:rsidRDefault="008A05B3" w:rsidP="00F327D7">
      <w:pPr>
        <w:widowControl w:val="0"/>
        <w:tabs>
          <w:tab w:val="num" w:pos="900"/>
        </w:tabs>
        <w:adjustRightInd w:val="0"/>
        <w:spacing w:line="360" w:lineRule="auto"/>
        <w:ind w:right="403"/>
        <w:rPr>
          <w:rFonts w:ascii="Arial" w:eastAsia="Times New Roman" w:hAnsi="Arial" w:cs="Arial"/>
          <w:b/>
          <w:bCs/>
          <w:sz w:val="24"/>
          <w:szCs w:val="24"/>
        </w:rPr>
      </w:pPr>
    </w:p>
    <w:p w:rsidR="009631AD" w:rsidRPr="0083670E" w:rsidRDefault="008A05B3" w:rsidP="00F327D7">
      <w:pPr>
        <w:widowControl w:val="0"/>
        <w:tabs>
          <w:tab w:val="num" w:pos="900"/>
        </w:tabs>
        <w:adjustRightInd w:val="0"/>
        <w:spacing w:line="360" w:lineRule="auto"/>
        <w:ind w:right="403"/>
        <w:rPr>
          <w:rFonts w:ascii="Arial" w:eastAsia="Times New Roman" w:hAnsi="Arial" w:cs="Arial"/>
          <w:b/>
          <w:bCs/>
          <w:sz w:val="24"/>
          <w:szCs w:val="24"/>
        </w:rPr>
      </w:pPr>
      <w:r>
        <w:rPr>
          <w:rFonts w:ascii="Arial" w:eastAsia="Times New Roman" w:hAnsi="Arial" w:cs="Arial"/>
          <w:b/>
          <w:bCs/>
          <w:sz w:val="24"/>
          <w:szCs w:val="24"/>
        </w:rPr>
        <w:tab/>
      </w:r>
      <w:r>
        <w:rPr>
          <w:rFonts w:ascii="Arial" w:eastAsia="Times New Roman" w:hAnsi="Arial" w:cs="Arial"/>
          <w:b/>
          <w:bCs/>
          <w:sz w:val="24"/>
          <w:szCs w:val="24"/>
        </w:rPr>
        <w:tab/>
      </w:r>
      <w:r>
        <w:rPr>
          <w:rFonts w:ascii="Arial" w:eastAsia="Times New Roman" w:hAnsi="Arial" w:cs="Arial"/>
          <w:b/>
          <w:bCs/>
          <w:sz w:val="24"/>
          <w:szCs w:val="24"/>
        </w:rPr>
        <w:tab/>
      </w:r>
      <w:r>
        <w:rPr>
          <w:rFonts w:ascii="Arial" w:eastAsia="Times New Roman" w:hAnsi="Arial" w:cs="Arial"/>
          <w:b/>
          <w:bCs/>
          <w:sz w:val="24"/>
          <w:szCs w:val="24"/>
        </w:rPr>
        <w:tab/>
      </w:r>
      <w:r>
        <w:rPr>
          <w:rFonts w:ascii="Arial" w:eastAsia="Times New Roman" w:hAnsi="Arial" w:cs="Arial"/>
          <w:b/>
          <w:bCs/>
          <w:sz w:val="24"/>
          <w:szCs w:val="24"/>
        </w:rPr>
        <w:tab/>
      </w:r>
      <w:r>
        <w:rPr>
          <w:rFonts w:ascii="Arial" w:eastAsia="Times New Roman" w:hAnsi="Arial" w:cs="Arial"/>
          <w:b/>
          <w:bCs/>
          <w:sz w:val="24"/>
          <w:szCs w:val="24"/>
        </w:rPr>
        <w:tab/>
      </w:r>
      <w:r w:rsidR="009631AD" w:rsidRPr="0083670E">
        <w:rPr>
          <w:rFonts w:ascii="Arial" w:eastAsia="Times New Roman" w:hAnsi="Arial" w:cs="Arial"/>
          <w:b/>
          <w:bCs/>
          <w:sz w:val="24"/>
          <w:szCs w:val="24"/>
        </w:rPr>
        <w:t>§ 3</w:t>
      </w:r>
    </w:p>
    <w:p w:rsidR="009631AD" w:rsidRPr="0083670E" w:rsidRDefault="009631AD" w:rsidP="009631AD">
      <w:pPr>
        <w:spacing w:line="360" w:lineRule="auto"/>
        <w:jc w:val="center"/>
        <w:rPr>
          <w:rFonts w:ascii="Arial" w:eastAsia="Times New Roman" w:hAnsi="Arial" w:cs="Arial"/>
          <w:b/>
          <w:bCs/>
          <w:sz w:val="24"/>
          <w:szCs w:val="24"/>
        </w:rPr>
      </w:pPr>
      <w:bookmarkStart w:id="2" w:name="_Toc143577383"/>
      <w:bookmarkStart w:id="3" w:name="_Toc143048956"/>
      <w:r w:rsidRPr="0083670E">
        <w:rPr>
          <w:rFonts w:ascii="Arial" w:eastAsia="Times New Roman" w:hAnsi="Arial" w:cs="Arial"/>
          <w:b/>
          <w:bCs/>
          <w:sz w:val="24"/>
          <w:szCs w:val="24"/>
        </w:rPr>
        <w:t xml:space="preserve">Warunki </w:t>
      </w:r>
      <w:bookmarkEnd w:id="2"/>
      <w:bookmarkEnd w:id="3"/>
      <w:r w:rsidRPr="0083670E">
        <w:rPr>
          <w:rFonts w:ascii="Arial" w:eastAsia="Times New Roman" w:hAnsi="Arial" w:cs="Arial"/>
          <w:b/>
          <w:bCs/>
          <w:sz w:val="24"/>
          <w:szCs w:val="24"/>
        </w:rPr>
        <w:t>wystawienia faktury i zapłaty wynagrodzenia</w:t>
      </w:r>
    </w:p>
    <w:p w:rsidR="009631AD" w:rsidRPr="0083670E" w:rsidRDefault="009631AD" w:rsidP="009631AD">
      <w:pPr>
        <w:pStyle w:val="Textbody"/>
        <w:numPr>
          <w:ilvl w:val="0"/>
          <w:numId w:val="26"/>
        </w:numPr>
        <w:ind w:left="567" w:hanging="567"/>
        <w:rPr>
          <w:rFonts w:cs="Arial"/>
          <w:szCs w:val="24"/>
        </w:rPr>
      </w:pPr>
      <w:r w:rsidRPr="0083670E">
        <w:rPr>
          <w:rFonts w:cs="Arial"/>
          <w:szCs w:val="24"/>
        </w:rPr>
        <w:t>Fakturę</w:t>
      </w:r>
      <w:r w:rsidR="009C0B10">
        <w:rPr>
          <w:rFonts w:cs="Arial"/>
          <w:szCs w:val="24"/>
        </w:rPr>
        <w:t xml:space="preserve"> tradycyjną</w:t>
      </w:r>
      <w:r w:rsidRPr="0083670E">
        <w:rPr>
          <w:rFonts w:cs="Arial"/>
          <w:szCs w:val="24"/>
        </w:rPr>
        <w:t xml:space="preserve"> (oryginał) należy przesłać:</w:t>
      </w:r>
    </w:p>
    <w:p w:rsidR="009631AD" w:rsidRPr="0083670E" w:rsidRDefault="009631AD" w:rsidP="009631AD">
      <w:pPr>
        <w:pStyle w:val="Podtytu"/>
        <w:spacing w:line="360" w:lineRule="auto"/>
        <w:ind w:left="360"/>
        <w:rPr>
          <w:rFonts w:cs="Arial"/>
          <w:b w:val="0"/>
          <w:i w:val="0"/>
          <w:szCs w:val="24"/>
          <w:lang w:val="pl-PL"/>
        </w:rPr>
      </w:pPr>
      <w:r w:rsidRPr="0083670E">
        <w:rPr>
          <w:rFonts w:cs="Arial"/>
          <w:b w:val="0"/>
          <w:i w:val="0"/>
          <w:szCs w:val="24"/>
          <w:lang w:val="pl-PL"/>
        </w:rPr>
        <w:tab/>
      </w:r>
      <w:r w:rsidRPr="0083670E">
        <w:rPr>
          <w:rFonts w:cs="Arial"/>
          <w:b w:val="0"/>
          <w:i w:val="0"/>
          <w:szCs w:val="24"/>
          <w:lang w:val="pl-PL"/>
        </w:rPr>
        <w:tab/>
      </w:r>
      <w:r w:rsidRPr="0083670E">
        <w:rPr>
          <w:rFonts w:cs="Arial"/>
          <w:b w:val="0"/>
          <w:i w:val="0"/>
          <w:szCs w:val="24"/>
          <w:lang w:val="pl-PL"/>
        </w:rPr>
        <w:tab/>
      </w:r>
    </w:p>
    <w:p w:rsidR="009631AD" w:rsidRPr="0083670E" w:rsidRDefault="009631AD" w:rsidP="009631AD">
      <w:pPr>
        <w:pStyle w:val="Podtytu"/>
        <w:spacing w:line="360" w:lineRule="auto"/>
        <w:ind w:left="426"/>
        <w:jc w:val="both"/>
        <w:rPr>
          <w:rFonts w:cs="Arial"/>
          <w:b w:val="0"/>
          <w:i w:val="0"/>
          <w:szCs w:val="24"/>
          <w:lang w:val="pl-PL"/>
        </w:rPr>
      </w:pPr>
      <w:r w:rsidRPr="0083670E">
        <w:rPr>
          <w:rFonts w:cs="Arial"/>
          <w:b w:val="0"/>
          <w:szCs w:val="24"/>
          <w:lang w:val="pl-PL"/>
        </w:rPr>
        <w:t xml:space="preserve"> </w:t>
      </w:r>
      <w:r w:rsidRPr="0083670E">
        <w:rPr>
          <w:rFonts w:cs="Arial"/>
          <w:b w:val="0"/>
          <w:i w:val="0"/>
          <w:szCs w:val="24"/>
          <w:lang w:val="pl-PL"/>
        </w:rPr>
        <w:t xml:space="preserve">do Działu Zaopatrzenia Collegium Medicum im. Ludwika Rydygiera </w:t>
      </w:r>
      <w:r w:rsidRPr="0083670E">
        <w:rPr>
          <w:rFonts w:cs="Arial"/>
          <w:b w:val="0"/>
          <w:szCs w:val="24"/>
          <w:lang w:val="pl-PL"/>
        </w:rPr>
        <w:t xml:space="preserve">                           </w:t>
      </w:r>
      <w:r w:rsidRPr="0083670E">
        <w:rPr>
          <w:rFonts w:cs="Arial"/>
          <w:b w:val="0"/>
          <w:i w:val="0"/>
          <w:szCs w:val="24"/>
          <w:lang w:val="pl-PL"/>
        </w:rPr>
        <w:t>w Bydgoszczy; ul. Jagiellońska 13 -15; 85-067 Bydgoszcz, tel.  (52) 585 3</w:t>
      </w:r>
      <w:r w:rsidRPr="0083670E">
        <w:rPr>
          <w:rFonts w:cs="Arial"/>
          <w:b w:val="0"/>
          <w:szCs w:val="24"/>
          <w:lang w:val="pl-PL"/>
        </w:rPr>
        <w:t>3 33</w:t>
      </w:r>
      <w:r w:rsidRPr="0083670E">
        <w:rPr>
          <w:rFonts w:cs="Arial"/>
          <w:b w:val="0"/>
          <w:i w:val="0"/>
          <w:szCs w:val="24"/>
          <w:lang w:val="pl-PL"/>
        </w:rPr>
        <w:t xml:space="preserve">  </w:t>
      </w:r>
      <w:r w:rsidRPr="0083670E">
        <w:rPr>
          <w:rFonts w:cs="Arial"/>
          <w:b w:val="0"/>
          <w:szCs w:val="24"/>
          <w:lang w:val="pl-PL"/>
        </w:rPr>
        <w:t>Aleksandra Stukowska</w:t>
      </w:r>
      <w:r w:rsidRPr="0083670E">
        <w:rPr>
          <w:rFonts w:cs="Arial"/>
          <w:b w:val="0"/>
          <w:i w:val="0"/>
          <w:szCs w:val="24"/>
          <w:lang w:val="pl-PL"/>
        </w:rPr>
        <w:t xml:space="preserve"> lub pocztą elektroniczną na adres e-mail: </w:t>
      </w:r>
      <w:bookmarkStart w:id="4" w:name="_Hlk221174765"/>
      <w:r w:rsidRPr="0083670E">
        <w:rPr>
          <w:rFonts w:cs="Arial"/>
          <w:b w:val="0"/>
          <w:szCs w:val="24"/>
          <w:lang w:val="pl-PL"/>
        </w:rPr>
        <w:fldChar w:fldCharType="begin"/>
      </w:r>
      <w:r w:rsidRPr="0083670E">
        <w:rPr>
          <w:rFonts w:cs="Arial"/>
          <w:b w:val="0"/>
          <w:szCs w:val="24"/>
          <w:lang w:val="pl-PL"/>
        </w:rPr>
        <w:instrText xml:space="preserve"> HYPERLINK "mailto:aleksandra.stukowska@cm.umk.pl" </w:instrText>
      </w:r>
      <w:r w:rsidRPr="0083670E">
        <w:rPr>
          <w:rFonts w:cs="Arial"/>
          <w:b w:val="0"/>
          <w:szCs w:val="24"/>
          <w:lang w:val="pl-PL"/>
        </w:rPr>
        <w:fldChar w:fldCharType="separate"/>
      </w:r>
      <w:r w:rsidRPr="0083670E">
        <w:rPr>
          <w:rStyle w:val="Hipercze"/>
          <w:rFonts w:cs="Arial"/>
          <w:b w:val="0"/>
          <w:szCs w:val="24"/>
          <w:lang w:val="pl-PL"/>
        </w:rPr>
        <w:t>aleksandra.stukowska@cm.umk.pl</w:t>
      </w:r>
      <w:r w:rsidRPr="0083670E">
        <w:rPr>
          <w:rFonts w:cs="Arial"/>
          <w:b w:val="0"/>
          <w:szCs w:val="24"/>
          <w:lang w:val="pl-PL"/>
        </w:rPr>
        <w:fldChar w:fldCharType="end"/>
      </w:r>
      <w:bookmarkEnd w:id="4"/>
    </w:p>
    <w:p w:rsidR="009631AD" w:rsidRPr="0083670E" w:rsidRDefault="009631AD" w:rsidP="009631AD">
      <w:pPr>
        <w:pStyle w:val="Textbody"/>
        <w:spacing w:line="360" w:lineRule="auto"/>
        <w:rPr>
          <w:rFonts w:cs="Arial"/>
          <w:szCs w:val="24"/>
        </w:rPr>
      </w:pPr>
    </w:p>
    <w:p w:rsidR="009631AD" w:rsidRPr="0083670E" w:rsidRDefault="009C0B10" w:rsidP="009631AD">
      <w:pPr>
        <w:pStyle w:val="Tytu"/>
        <w:spacing w:line="360" w:lineRule="auto"/>
        <w:ind w:left="360"/>
        <w:jc w:val="both"/>
        <w:rPr>
          <w:rFonts w:ascii="Arial" w:hAnsi="Arial" w:cs="Arial"/>
          <w:sz w:val="24"/>
          <w:szCs w:val="24"/>
        </w:rPr>
      </w:pPr>
      <w:r>
        <w:rPr>
          <w:rFonts w:ascii="Arial" w:hAnsi="Arial" w:cs="Arial"/>
          <w:b w:val="0"/>
          <w:sz w:val="24"/>
          <w:szCs w:val="24"/>
        </w:rPr>
        <w:t>lub w przypadku kiedy</w:t>
      </w:r>
      <w:r w:rsidR="009631AD" w:rsidRPr="0083670E">
        <w:rPr>
          <w:rFonts w:ascii="Arial" w:hAnsi="Arial" w:cs="Arial"/>
          <w:b w:val="0"/>
          <w:sz w:val="24"/>
          <w:szCs w:val="24"/>
        </w:rPr>
        <w:t xml:space="preserve"> Wykonawca jest zobowiązany do wystawienia faktury VAT w systemie </w:t>
      </w:r>
      <w:proofErr w:type="spellStart"/>
      <w:r w:rsidR="009631AD" w:rsidRPr="0083670E">
        <w:rPr>
          <w:rFonts w:ascii="Arial" w:hAnsi="Arial" w:cs="Arial"/>
          <w:b w:val="0"/>
          <w:sz w:val="24"/>
          <w:szCs w:val="24"/>
        </w:rPr>
        <w:t>KSeF</w:t>
      </w:r>
      <w:proofErr w:type="spellEnd"/>
      <w:r w:rsidR="009631AD" w:rsidRPr="0083670E">
        <w:rPr>
          <w:rFonts w:ascii="Arial" w:hAnsi="Arial" w:cs="Arial"/>
          <w:b w:val="0"/>
          <w:sz w:val="24"/>
          <w:szCs w:val="24"/>
        </w:rPr>
        <w:t xml:space="preserve"> należy przesłać na adres e-mail: </w:t>
      </w:r>
      <w:hyperlink r:id="rId7" w:history="1">
        <w:r w:rsidR="009631AD" w:rsidRPr="0083670E">
          <w:rPr>
            <w:rStyle w:val="Hipercze"/>
            <w:rFonts w:ascii="Arial" w:hAnsi="Arial" w:cs="Arial"/>
            <w:b w:val="0"/>
            <w:sz w:val="24"/>
            <w:szCs w:val="24"/>
          </w:rPr>
          <w:t>aleksandra.stukowska@cm.umk.pl</w:t>
        </w:r>
      </w:hyperlink>
      <w:r w:rsidR="009631AD" w:rsidRPr="0083670E">
        <w:rPr>
          <w:rFonts w:ascii="Arial" w:hAnsi="Arial" w:cs="Arial"/>
          <w:b w:val="0"/>
          <w:sz w:val="24"/>
          <w:szCs w:val="24"/>
        </w:rPr>
        <w:t xml:space="preserve"> informację o wystawieniu faktury VAT w </w:t>
      </w:r>
      <w:proofErr w:type="spellStart"/>
      <w:r w:rsidR="009631AD" w:rsidRPr="0083670E">
        <w:rPr>
          <w:rFonts w:ascii="Arial" w:hAnsi="Arial" w:cs="Arial"/>
          <w:b w:val="0"/>
          <w:sz w:val="24"/>
          <w:szCs w:val="24"/>
        </w:rPr>
        <w:t>KSeF</w:t>
      </w:r>
      <w:proofErr w:type="spellEnd"/>
      <w:r w:rsidR="009631AD" w:rsidRPr="0083670E">
        <w:rPr>
          <w:rFonts w:ascii="Arial" w:hAnsi="Arial" w:cs="Arial"/>
          <w:b w:val="0"/>
          <w:sz w:val="24"/>
          <w:szCs w:val="24"/>
        </w:rPr>
        <w:t xml:space="preserve"> podając numer faktury w </w:t>
      </w:r>
      <w:proofErr w:type="spellStart"/>
      <w:r w:rsidR="009631AD" w:rsidRPr="0083670E">
        <w:rPr>
          <w:rFonts w:ascii="Arial" w:hAnsi="Arial" w:cs="Arial"/>
          <w:b w:val="0"/>
          <w:sz w:val="24"/>
          <w:szCs w:val="24"/>
        </w:rPr>
        <w:t>KSeF</w:t>
      </w:r>
      <w:proofErr w:type="spellEnd"/>
      <w:r w:rsidR="009631AD" w:rsidRPr="0083670E">
        <w:rPr>
          <w:rFonts w:ascii="Arial" w:hAnsi="Arial" w:cs="Arial"/>
          <w:b w:val="0"/>
          <w:sz w:val="24"/>
          <w:szCs w:val="24"/>
        </w:rPr>
        <w:t>.</w:t>
      </w:r>
    </w:p>
    <w:p w:rsidR="009631AD" w:rsidRPr="0083670E" w:rsidRDefault="009C0B10" w:rsidP="009631AD">
      <w:pPr>
        <w:pStyle w:val="Tytu"/>
        <w:tabs>
          <w:tab w:val="left" w:pos="-31320"/>
          <w:tab w:val="left" w:pos="-31320"/>
          <w:tab w:val="left" w:pos="-31320"/>
        </w:tabs>
        <w:spacing w:line="360" w:lineRule="auto"/>
        <w:ind w:left="360"/>
        <w:jc w:val="both"/>
        <w:rPr>
          <w:rFonts w:ascii="Arial" w:hAnsi="Arial" w:cs="Arial"/>
          <w:sz w:val="24"/>
          <w:szCs w:val="24"/>
          <w:u w:val="single"/>
        </w:rPr>
      </w:pPr>
      <w:r>
        <w:rPr>
          <w:rFonts w:ascii="Arial" w:hAnsi="Arial" w:cs="Arial"/>
          <w:sz w:val="24"/>
          <w:szCs w:val="24"/>
          <w:u w:val="single"/>
        </w:rPr>
        <w:t>W nagłówku faktury</w:t>
      </w:r>
      <w:r w:rsidR="009631AD" w:rsidRPr="0083670E">
        <w:rPr>
          <w:rFonts w:ascii="Arial" w:hAnsi="Arial" w:cs="Arial"/>
          <w:sz w:val="24"/>
          <w:szCs w:val="24"/>
          <w:u w:val="single"/>
        </w:rPr>
        <w:t xml:space="preserve"> w </w:t>
      </w:r>
      <w:proofErr w:type="spellStart"/>
      <w:r w:rsidR="009631AD" w:rsidRPr="0083670E">
        <w:rPr>
          <w:rFonts w:ascii="Arial" w:hAnsi="Arial" w:cs="Arial"/>
          <w:sz w:val="24"/>
          <w:szCs w:val="24"/>
          <w:u w:val="single"/>
        </w:rPr>
        <w:t>KSeF</w:t>
      </w:r>
      <w:proofErr w:type="spellEnd"/>
      <w:r w:rsidR="009631AD" w:rsidRPr="0083670E">
        <w:rPr>
          <w:rFonts w:ascii="Arial" w:hAnsi="Arial" w:cs="Arial"/>
          <w:sz w:val="24"/>
          <w:szCs w:val="24"/>
          <w:u w:val="single"/>
        </w:rPr>
        <w:t xml:space="preserve"> proszę wpisać numer tj. 2026/CMUMK/…...</w:t>
      </w:r>
    </w:p>
    <w:p w:rsidR="009631AD" w:rsidRPr="0083670E" w:rsidRDefault="009631AD" w:rsidP="009631AD">
      <w:pPr>
        <w:pStyle w:val="Podtytu"/>
        <w:spacing w:line="360" w:lineRule="auto"/>
        <w:rPr>
          <w:rFonts w:cs="Arial"/>
          <w:szCs w:val="24"/>
          <w:lang w:val="pl-PL"/>
        </w:rPr>
      </w:pPr>
    </w:p>
    <w:p w:rsidR="009631AD" w:rsidRPr="0083670E" w:rsidRDefault="009631AD" w:rsidP="009631AD">
      <w:pPr>
        <w:pStyle w:val="Podtytu"/>
        <w:numPr>
          <w:ilvl w:val="0"/>
          <w:numId w:val="23"/>
        </w:numPr>
        <w:spacing w:line="360" w:lineRule="auto"/>
        <w:jc w:val="both"/>
        <w:rPr>
          <w:rFonts w:cs="Arial"/>
          <w:b w:val="0"/>
          <w:i w:val="0"/>
          <w:szCs w:val="24"/>
          <w:lang w:val="pl-PL"/>
        </w:rPr>
      </w:pPr>
      <w:r w:rsidRPr="0083670E">
        <w:rPr>
          <w:rFonts w:cs="Arial"/>
          <w:b w:val="0"/>
          <w:i w:val="0"/>
          <w:szCs w:val="24"/>
          <w:lang w:val="pl-PL"/>
        </w:rPr>
        <w:t xml:space="preserve">Z dniem 1 lutego 2026 r., w związku z wejściem w życie obowiązku wystawiania faktur z zastosowaniem Krajowego Systemu e-Faktur (tzw. faktury ustrukturyzowane), faktury będą wystawiane oraz przesyłane za pośrednictwem tego systemu, zgodnie z przepisami powszechnie obowiązującego prawa. Wyjątek stanowi sytuacja, w której z uwagi na wartość sprzedaży realizowanej przez </w:t>
      </w:r>
      <w:r w:rsidR="009C0B10">
        <w:rPr>
          <w:rFonts w:cs="Arial"/>
          <w:b w:val="0"/>
          <w:i w:val="0"/>
          <w:szCs w:val="24"/>
          <w:lang w:val="pl-PL"/>
        </w:rPr>
        <w:t>Wykonawcę</w:t>
      </w:r>
      <w:r w:rsidRPr="0083670E">
        <w:rPr>
          <w:rFonts w:cs="Arial"/>
          <w:b w:val="0"/>
          <w:i w:val="0"/>
          <w:szCs w:val="24"/>
          <w:lang w:val="pl-PL"/>
        </w:rPr>
        <w:t xml:space="preserve">, obowiązek wystawienia faktury w Krajowym Systemie e-Faktur przez tego </w:t>
      </w:r>
      <w:r w:rsidR="001E1BC4">
        <w:rPr>
          <w:rFonts w:cs="Arial"/>
          <w:b w:val="0"/>
          <w:i w:val="0"/>
          <w:szCs w:val="24"/>
          <w:lang w:val="pl-PL"/>
        </w:rPr>
        <w:t>Wykonawcę</w:t>
      </w:r>
      <w:r w:rsidRPr="0083670E">
        <w:rPr>
          <w:rFonts w:cs="Arial"/>
          <w:b w:val="0"/>
          <w:i w:val="0"/>
          <w:szCs w:val="24"/>
          <w:lang w:val="pl-PL"/>
        </w:rPr>
        <w:t xml:space="preserve"> wejdzie w życie</w:t>
      </w:r>
      <w:r w:rsidR="009C0B10">
        <w:rPr>
          <w:rFonts w:cs="Arial"/>
          <w:b w:val="0"/>
          <w:i w:val="0"/>
          <w:szCs w:val="24"/>
          <w:lang w:val="pl-PL"/>
        </w:rPr>
        <w:t xml:space="preserve"> w terminie pó</w:t>
      </w:r>
      <w:r w:rsidR="0021370A">
        <w:rPr>
          <w:rFonts w:cs="Arial"/>
          <w:b w:val="0"/>
          <w:i w:val="0"/>
          <w:szCs w:val="24"/>
          <w:lang w:val="pl-PL"/>
        </w:rPr>
        <w:t>ź</w:t>
      </w:r>
      <w:r w:rsidR="009C0B10">
        <w:rPr>
          <w:rFonts w:cs="Arial"/>
          <w:b w:val="0"/>
          <w:i w:val="0"/>
          <w:szCs w:val="24"/>
          <w:lang w:val="pl-PL"/>
        </w:rPr>
        <w:t>niejszym.</w:t>
      </w:r>
    </w:p>
    <w:p w:rsidR="009631AD" w:rsidRPr="0083670E" w:rsidRDefault="009631AD" w:rsidP="009631AD">
      <w:pPr>
        <w:pStyle w:val="Bezodstpw"/>
        <w:numPr>
          <w:ilvl w:val="0"/>
          <w:numId w:val="23"/>
        </w:numPr>
        <w:spacing w:line="360" w:lineRule="auto"/>
        <w:jc w:val="both"/>
        <w:rPr>
          <w:rFonts w:ascii="Arial" w:hAnsi="Arial" w:cs="Arial"/>
          <w:sz w:val="24"/>
          <w:szCs w:val="24"/>
        </w:rPr>
      </w:pPr>
      <w:r w:rsidRPr="0083670E">
        <w:rPr>
          <w:rFonts w:ascii="Arial" w:hAnsi="Arial" w:cs="Arial"/>
          <w:sz w:val="24"/>
          <w:szCs w:val="24"/>
        </w:rPr>
        <w:t>Faktura ustrukturyzowana wystawiona przy użyciu Krajowego Systemu e-Faktur musi zawierać następujące dane nabywcy i odbiorcy towaru/ usługi:</w:t>
      </w:r>
    </w:p>
    <w:p w:rsidR="009631AD" w:rsidRPr="0083670E" w:rsidRDefault="009631AD" w:rsidP="009631AD">
      <w:pPr>
        <w:pStyle w:val="Bezodstpw"/>
        <w:spacing w:line="360" w:lineRule="auto"/>
        <w:ind w:firstLine="993"/>
        <w:rPr>
          <w:rFonts w:ascii="Arial" w:hAnsi="Arial" w:cs="Arial"/>
          <w:sz w:val="24"/>
          <w:szCs w:val="24"/>
        </w:rPr>
      </w:pPr>
      <w:r w:rsidRPr="0083670E">
        <w:rPr>
          <w:rFonts w:ascii="Arial" w:hAnsi="Arial" w:cs="Arial"/>
          <w:sz w:val="24"/>
          <w:szCs w:val="24"/>
        </w:rPr>
        <w:t>Nabywca:</w:t>
      </w:r>
    </w:p>
    <w:p w:rsidR="009631AD" w:rsidRPr="0083670E" w:rsidRDefault="009631AD" w:rsidP="009631AD">
      <w:pPr>
        <w:pStyle w:val="Bezodstpw"/>
        <w:spacing w:line="360" w:lineRule="auto"/>
        <w:ind w:firstLine="993"/>
        <w:rPr>
          <w:rFonts w:ascii="Arial" w:hAnsi="Arial" w:cs="Arial"/>
          <w:sz w:val="24"/>
          <w:szCs w:val="24"/>
        </w:rPr>
      </w:pPr>
      <w:r w:rsidRPr="0083670E">
        <w:rPr>
          <w:rFonts w:ascii="Arial" w:hAnsi="Arial" w:cs="Arial"/>
          <w:sz w:val="24"/>
          <w:szCs w:val="24"/>
        </w:rPr>
        <w:t>Uniwersytet Mikołaja Kopernika w Toruniu</w:t>
      </w:r>
    </w:p>
    <w:p w:rsidR="009631AD" w:rsidRPr="0083670E" w:rsidRDefault="009631AD" w:rsidP="009631AD">
      <w:pPr>
        <w:pStyle w:val="Bezodstpw"/>
        <w:spacing w:line="360" w:lineRule="auto"/>
        <w:ind w:firstLine="993"/>
        <w:rPr>
          <w:rFonts w:ascii="Arial" w:hAnsi="Arial" w:cs="Arial"/>
          <w:sz w:val="24"/>
          <w:szCs w:val="24"/>
        </w:rPr>
      </w:pPr>
      <w:r w:rsidRPr="0083670E">
        <w:rPr>
          <w:rFonts w:ascii="Arial" w:hAnsi="Arial" w:cs="Arial"/>
          <w:sz w:val="24"/>
          <w:szCs w:val="24"/>
        </w:rPr>
        <w:t>Ul. Gagarina 11</w:t>
      </w:r>
    </w:p>
    <w:p w:rsidR="009631AD" w:rsidRPr="0083670E" w:rsidRDefault="009631AD" w:rsidP="009631AD">
      <w:pPr>
        <w:pStyle w:val="Bezodstpw"/>
        <w:spacing w:line="360" w:lineRule="auto"/>
        <w:ind w:firstLine="993"/>
        <w:rPr>
          <w:rFonts w:ascii="Arial" w:hAnsi="Arial" w:cs="Arial"/>
          <w:sz w:val="24"/>
          <w:szCs w:val="24"/>
        </w:rPr>
      </w:pPr>
      <w:r w:rsidRPr="0083670E">
        <w:rPr>
          <w:rFonts w:ascii="Arial" w:hAnsi="Arial" w:cs="Arial"/>
          <w:sz w:val="24"/>
          <w:szCs w:val="24"/>
        </w:rPr>
        <w:t>87-100 Toruń</w:t>
      </w:r>
    </w:p>
    <w:p w:rsidR="009631AD" w:rsidRPr="0083670E" w:rsidRDefault="009631AD" w:rsidP="009631AD">
      <w:pPr>
        <w:pStyle w:val="Bezodstpw"/>
        <w:spacing w:after="360" w:line="360" w:lineRule="auto"/>
        <w:ind w:firstLine="993"/>
        <w:rPr>
          <w:rFonts w:ascii="Arial" w:hAnsi="Arial" w:cs="Arial"/>
          <w:sz w:val="24"/>
          <w:szCs w:val="24"/>
        </w:rPr>
      </w:pPr>
      <w:r w:rsidRPr="0083670E">
        <w:rPr>
          <w:rFonts w:ascii="Arial" w:hAnsi="Arial" w:cs="Arial"/>
          <w:sz w:val="24"/>
          <w:szCs w:val="24"/>
        </w:rPr>
        <w:t>NIP: 879 017 72 91</w:t>
      </w:r>
    </w:p>
    <w:p w:rsidR="009631AD" w:rsidRPr="0083670E" w:rsidRDefault="009631AD" w:rsidP="009631AD">
      <w:pPr>
        <w:pStyle w:val="Bezodstpw"/>
        <w:spacing w:after="360" w:line="360" w:lineRule="auto"/>
        <w:ind w:left="993"/>
        <w:rPr>
          <w:rFonts w:ascii="Arial" w:hAnsi="Arial" w:cs="Arial"/>
          <w:sz w:val="24"/>
          <w:szCs w:val="24"/>
        </w:rPr>
      </w:pPr>
      <w:r w:rsidRPr="0083670E">
        <w:rPr>
          <w:rFonts w:ascii="Arial" w:hAnsi="Arial" w:cs="Arial"/>
          <w:b/>
          <w:sz w:val="24"/>
          <w:szCs w:val="24"/>
          <w:u w:val="single"/>
        </w:rPr>
        <w:lastRenderedPageBreak/>
        <w:t xml:space="preserve">Prosimy przy wystawianiu FV w </w:t>
      </w:r>
      <w:proofErr w:type="spellStart"/>
      <w:r w:rsidRPr="0083670E">
        <w:rPr>
          <w:rFonts w:ascii="Arial" w:hAnsi="Arial" w:cs="Arial"/>
          <w:b/>
          <w:sz w:val="24"/>
          <w:szCs w:val="24"/>
          <w:u w:val="single"/>
        </w:rPr>
        <w:t>KSeF</w:t>
      </w:r>
      <w:proofErr w:type="spellEnd"/>
      <w:r w:rsidRPr="0083670E">
        <w:rPr>
          <w:rFonts w:ascii="Arial" w:hAnsi="Arial" w:cs="Arial"/>
          <w:b/>
          <w:sz w:val="24"/>
          <w:szCs w:val="24"/>
          <w:u w:val="single"/>
        </w:rPr>
        <w:t xml:space="preserve"> o wpisanie w polu „Podmiot 3” nr </w:t>
      </w:r>
      <w:proofErr w:type="spellStart"/>
      <w:r w:rsidRPr="0083670E">
        <w:rPr>
          <w:rFonts w:ascii="Arial" w:hAnsi="Arial" w:cs="Arial"/>
          <w:b/>
          <w:sz w:val="24"/>
          <w:szCs w:val="24"/>
          <w:u w:val="single"/>
        </w:rPr>
        <w:t>subNIP</w:t>
      </w:r>
      <w:proofErr w:type="spellEnd"/>
      <w:r w:rsidRPr="0083670E">
        <w:rPr>
          <w:rFonts w:ascii="Arial" w:hAnsi="Arial" w:cs="Arial"/>
          <w:b/>
          <w:sz w:val="24"/>
          <w:szCs w:val="24"/>
          <w:u w:val="single"/>
        </w:rPr>
        <w:t xml:space="preserve">: 879 017 72 91-00021 (FV trafi w </w:t>
      </w:r>
      <w:proofErr w:type="spellStart"/>
      <w:r w:rsidRPr="0083670E">
        <w:rPr>
          <w:rFonts w:ascii="Arial" w:hAnsi="Arial" w:cs="Arial"/>
          <w:b/>
          <w:sz w:val="24"/>
          <w:szCs w:val="24"/>
          <w:u w:val="single"/>
        </w:rPr>
        <w:t>KSeF</w:t>
      </w:r>
      <w:proofErr w:type="spellEnd"/>
      <w:r w:rsidRPr="0083670E">
        <w:rPr>
          <w:rFonts w:ascii="Arial" w:hAnsi="Arial" w:cs="Arial"/>
          <w:b/>
          <w:sz w:val="24"/>
          <w:szCs w:val="24"/>
          <w:u w:val="single"/>
        </w:rPr>
        <w:t xml:space="preserve"> bezpośrednio do Collegium Medicum) </w:t>
      </w:r>
    </w:p>
    <w:p w:rsidR="009631AD" w:rsidRPr="0083670E" w:rsidRDefault="009631AD" w:rsidP="009631AD">
      <w:pPr>
        <w:pStyle w:val="Bezodstpw"/>
        <w:spacing w:line="360" w:lineRule="auto"/>
        <w:ind w:firstLine="993"/>
        <w:rPr>
          <w:rFonts w:ascii="Arial" w:hAnsi="Arial" w:cs="Arial"/>
          <w:sz w:val="24"/>
          <w:szCs w:val="24"/>
        </w:rPr>
      </w:pPr>
      <w:r w:rsidRPr="0083670E">
        <w:rPr>
          <w:rFonts w:ascii="Arial" w:hAnsi="Arial" w:cs="Arial"/>
          <w:sz w:val="24"/>
          <w:szCs w:val="24"/>
        </w:rPr>
        <w:t>Odbiorca:</w:t>
      </w:r>
    </w:p>
    <w:p w:rsidR="009631AD" w:rsidRPr="0083670E" w:rsidRDefault="009631AD" w:rsidP="009631AD">
      <w:pPr>
        <w:pStyle w:val="Bezodstpw"/>
        <w:spacing w:line="360" w:lineRule="auto"/>
        <w:ind w:left="993"/>
        <w:rPr>
          <w:rFonts w:ascii="Arial" w:hAnsi="Arial" w:cs="Arial"/>
          <w:sz w:val="24"/>
          <w:szCs w:val="24"/>
        </w:rPr>
      </w:pPr>
      <w:r w:rsidRPr="0083670E">
        <w:rPr>
          <w:rFonts w:ascii="Arial" w:hAnsi="Arial" w:cs="Arial"/>
          <w:sz w:val="24"/>
          <w:szCs w:val="24"/>
        </w:rPr>
        <w:t>Uniwersytet Mikołaja Kopernika w Toruniu,  Collegium Medicum im. Ludwika Rydygiera w Bydgoszczy</w:t>
      </w:r>
    </w:p>
    <w:p w:rsidR="009631AD" w:rsidRPr="0083670E" w:rsidRDefault="009631AD" w:rsidP="009631AD">
      <w:pPr>
        <w:pStyle w:val="Bezodstpw"/>
        <w:spacing w:line="360" w:lineRule="auto"/>
        <w:ind w:firstLine="993"/>
        <w:rPr>
          <w:rFonts w:ascii="Arial" w:hAnsi="Arial" w:cs="Arial"/>
          <w:sz w:val="24"/>
          <w:szCs w:val="24"/>
        </w:rPr>
      </w:pPr>
      <w:r w:rsidRPr="0083670E">
        <w:rPr>
          <w:rFonts w:ascii="Arial" w:hAnsi="Arial" w:cs="Arial"/>
          <w:sz w:val="24"/>
          <w:szCs w:val="24"/>
        </w:rPr>
        <w:t>Ul. Jagiellońska 13-15, 85-067 Bydgoszcz</w:t>
      </w:r>
    </w:p>
    <w:p w:rsidR="009631AD" w:rsidRPr="0083670E" w:rsidRDefault="009631AD" w:rsidP="009631AD">
      <w:pPr>
        <w:pStyle w:val="Bezodstpw"/>
        <w:numPr>
          <w:ilvl w:val="0"/>
          <w:numId w:val="23"/>
        </w:numPr>
        <w:spacing w:line="360" w:lineRule="auto"/>
        <w:jc w:val="both"/>
        <w:rPr>
          <w:rFonts w:ascii="Arial" w:hAnsi="Arial" w:cs="Arial"/>
          <w:sz w:val="24"/>
          <w:szCs w:val="24"/>
        </w:rPr>
      </w:pPr>
      <w:r w:rsidRPr="0083670E">
        <w:rPr>
          <w:rFonts w:ascii="Arial" w:hAnsi="Arial" w:cs="Arial"/>
          <w:sz w:val="24"/>
          <w:szCs w:val="24"/>
        </w:rPr>
        <w:t xml:space="preserve">Faktura ustrukturyzowana przekazana zostanie nabywcy za pośrednictwem Krajowego Systemu e-Faktur. W okresie trwania awarii Krajowego Systemu e-Faktur, o której mowa w art. 106 </w:t>
      </w:r>
      <w:proofErr w:type="spellStart"/>
      <w:r w:rsidRPr="0083670E">
        <w:rPr>
          <w:rFonts w:ascii="Arial" w:hAnsi="Arial" w:cs="Arial"/>
          <w:sz w:val="24"/>
          <w:szCs w:val="24"/>
        </w:rPr>
        <w:t>nf</w:t>
      </w:r>
      <w:proofErr w:type="spellEnd"/>
      <w:r w:rsidRPr="0083670E">
        <w:rPr>
          <w:rFonts w:ascii="Arial" w:hAnsi="Arial" w:cs="Arial"/>
          <w:sz w:val="24"/>
          <w:szCs w:val="24"/>
        </w:rPr>
        <w:t xml:space="preserve"> ustawy o VAT, dostawca towaru/wykonawca usługi może wystawić fakturę ustrukturyzowaną w postaci elektronicznej zgodnie z obowiązującym schematem faktury ustrukturyzowanej określonym w obowiązujących przepisach prawa, poza Krajowym Systemem e-Faktur. Faktura opatrzona dwoma kodami QR (CERTYFIKAT I OFFLINE) zostanie przesłana na adres e-mail nabywcy:</w:t>
      </w:r>
      <w:r w:rsidRPr="0083670E">
        <w:rPr>
          <w:rFonts w:ascii="Arial" w:hAnsi="Arial" w:cs="Arial"/>
          <w:b/>
          <w:sz w:val="24"/>
          <w:szCs w:val="24"/>
        </w:rPr>
        <w:t xml:space="preserve"> </w:t>
      </w:r>
      <w:hyperlink r:id="rId8" w:history="1">
        <w:r w:rsidRPr="0083670E">
          <w:rPr>
            <w:rStyle w:val="Hipercze"/>
            <w:rFonts w:ascii="Arial" w:hAnsi="Arial" w:cs="Arial"/>
            <w:sz w:val="24"/>
            <w:szCs w:val="24"/>
          </w:rPr>
          <w:t>aleksandra.stukowska@cm.umk.pl</w:t>
        </w:r>
      </w:hyperlink>
      <w:r w:rsidRPr="0083670E">
        <w:rPr>
          <w:rFonts w:ascii="Arial" w:hAnsi="Arial" w:cs="Arial"/>
          <w:sz w:val="24"/>
          <w:szCs w:val="24"/>
        </w:rPr>
        <w:t xml:space="preserve"> /na adres pocztowy: Ul. Jagiellońska 13-15, 85-067 Bydgoszcz</w:t>
      </w:r>
    </w:p>
    <w:p w:rsidR="009631AD" w:rsidRPr="0083670E" w:rsidRDefault="009631AD" w:rsidP="009631AD">
      <w:pPr>
        <w:pStyle w:val="Bezodstpw"/>
        <w:numPr>
          <w:ilvl w:val="0"/>
          <w:numId w:val="23"/>
        </w:numPr>
        <w:spacing w:line="360" w:lineRule="auto"/>
        <w:jc w:val="both"/>
        <w:rPr>
          <w:rFonts w:ascii="Arial" w:hAnsi="Arial" w:cs="Arial"/>
          <w:sz w:val="24"/>
          <w:szCs w:val="24"/>
        </w:rPr>
      </w:pPr>
      <w:r w:rsidRPr="0083670E">
        <w:rPr>
          <w:rFonts w:ascii="Arial" w:hAnsi="Arial" w:cs="Arial"/>
          <w:sz w:val="24"/>
          <w:szCs w:val="24"/>
        </w:rPr>
        <w:t xml:space="preserve">W przypadku awarii całkowitej, o której mowa w art. 106ng ustawy o VAT, faktura zostanie wystawiona w dowolnym formacie papierowym/elektronicznym. Faktura udostępniona zostanie nabywcy papierowo na adres: Ul. Jagiellońska 13-15, 85-067 Bydgoszcz /elektronicznie na adres e-mailowy: </w:t>
      </w:r>
      <w:hyperlink r:id="rId9" w:history="1">
        <w:r w:rsidRPr="0083670E">
          <w:rPr>
            <w:rStyle w:val="Hipercze"/>
            <w:rFonts w:ascii="Arial" w:hAnsi="Arial" w:cs="Arial"/>
            <w:sz w:val="24"/>
            <w:szCs w:val="24"/>
          </w:rPr>
          <w:t>aleksandra.stukowska@cm.umk.pl</w:t>
        </w:r>
      </w:hyperlink>
    </w:p>
    <w:p w:rsidR="009631AD" w:rsidRPr="0083670E" w:rsidRDefault="009631AD" w:rsidP="009631AD">
      <w:pPr>
        <w:pStyle w:val="Bezodstpw"/>
        <w:numPr>
          <w:ilvl w:val="0"/>
          <w:numId w:val="23"/>
        </w:numPr>
        <w:spacing w:line="360" w:lineRule="auto"/>
        <w:jc w:val="both"/>
        <w:rPr>
          <w:rFonts w:ascii="Arial" w:hAnsi="Arial" w:cs="Arial"/>
          <w:sz w:val="24"/>
          <w:szCs w:val="24"/>
        </w:rPr>
      </w:pPr>
      <w:r w:rsidRPr="0083670E">
        <w:rPr>
          <w:rFonts w:ascii="Arial" w:hAnsi="Arial" w:cs="Arial"/>
          <w:sz w:val="24"/>
          <w:szCs w:val="24"/>
        </w:rPr>
        <w:t>Wszelkie załączniki do faktury ustrukturyzowanej wraz z jej nadanym nr</w:t>
      </w:r>
      <w:r w:rsidRPr="0083670E">
        <w:rPr>
          <w:rFonts w:ascii="Arial" w:hAnsi="Arial" w:cs="Arial"/>
          <w:sz w:val="24"/>
          <w:szCs w:val="24"/>
        </w:rPr>
        <w:br/>
        <w:t xml:space="preserve">w </w:t>
      </w:r>
      <w:proofErr w:type="spellStart"/>
      <w:r w:rsidRPr="0083670E">
        <w:rPr>
          <w:rFonts w:ascii="Arial" w:hAnsi="Arial" w:cs="Arial"/>
          <w:sz w:val="24"/>
          <w:szCs w:val="24"/>
        </w:rPr>
        <w:t>KSeF</w:t>
      </w:r>
      <w:proofErr w:type="spellEnd"/>
      <w:r w:rsidRPr="0083670E">
        <w:rPr>
          <w:rFonts w:ascii="Arial" w:hAnsi="Arial" w:cs="Arial"/>
          <w:sz w:val="24"/>
          <w:szCs w:val="24"/>
        </w:rPr>
        <w:t xml:space="preserve"> należy przesłać na adres e-mail: </w:t>
      </w:r>
      <w:hyperlink r:id="rId10" w:history="1">
        <w:r w:rsidRPr="0083670E">
          <w:rPr>
            <w:rStyle w:val="Hipercze"/>
            <w:rFonts w:ascii="Arial" w:hAnsi="Arial" w:cs="Arial"/>
            <w:sz w:val="24"/>
            <w:szCs w:val="24"/>
          </w:rPr>
          <w:t>aleksandra.stukowska@cm.umk.pl</w:t>
        </w:r>
      </w:hyperlink>
      <w:r w:rsidRPr="0083670E">
        <w:rPr>
          <w:rFonts w:ascii="Arial" w:hAnsi="Arial" w:cs="Arial"/>
          <w:b/>
          <w:sz w:val="24"/>
          <w:szCs w:val="24"/>
        </w:rPr>
        <w:t xml:space="preserve"> </w:t>
      </w:r>
      <w:r w:rsidRPr="0083670E">
        <w:rPr>
          <w:rFonts w:ascii="Arial" w:hAnsi="Arial" w:cs="Arial"/>
          <w:sz w:val="24"/>
          <w:szCs w:val="24"/>
        </w:rPr>
        <w:t>najpóźniej w dniu wystawienia faktury ustrukturyzowanej.</w:t>
      </w:r>
    </w:p>
    <w:p w:rsidR="009631AD" w:rsidRPr="0083670E" w:rsidRDefault="009631AD" w:rsidP="009631AD">
      <w:pPr>
        <w:pStyle w:val="Bezodstpw"/>
        <w:numPr>
          <w:ilvl w:val="0"/>
          <w:numId w:val="23"/>
        </w:numPr>
        <w:spacing w:line="360" w:lineRule="auto"/>
        <w:jc w:val="both"/>
        <w:rPr>
          <w:rFonts w:ascii="Arial" w:hAnsi="Arial" w:cs="Arial"/>
          <w:sz w:val="24"/>
          <w:szCs w:val="24"/>
        </w:rPr>
      </w:pPr>
      <w:r w:rsidRPr="0083670E">
        <w:rPr>
          <w:rFonts w:ascii="Arial" w:hAnsi="Arial" w:cs="Arial"/>
          <w:sz w:val="24"/>
          <w:szCs w:val="24"/>
        </w:rPr>
        <w:t>TERMIN PŁATNOŚCI: przelewem w terminie 30 dni od daty otrzymania faktury ustrukturyzowanej na numer rachunku bankowego</w:t>
      </w:r>
    </w:p>
    <w:p w:rsidR="009631AD" w:rsidRPr="0083670E" w:rsidRDefault="009631AD" w:rsidP="009631AD">
      <w:pPr>
        <w:pStyle w:val="Akapitzlist"/>
        <w:widowControl w:val="0"/>
        <w:numPr>
          <w:ilvl w:val="0"/>
          <w:numId w:val="26"/>
        </w:numPr>
        <w:tabs>
          <w:tab w:val="num" w:pos="2268"/>
          <w:tab w:val="num" w:pos="2880"/>
        </w:tabs>
        <w:adjustRightInd w:val="0"/>
        <w:spacing w:after="0" w:line="360" w:lineRule="auto"/>
        <w:ind w:right="45"/>
        <w:contextualSpacing w:val="0"/>
        <w:jc w:val="both"/>
        <w:rPr>
          <w:rFonts w:ascii="Arial" w:hAnsi="Arial" w:cs="Arial"/>
          <w:bCs/>
          <w:sz w:val="24"/>
          <w:szCs w:val="24"/>
        </w:rPr>
      </w:pPr>
      <w:r w:rsidRPr="0083670E">
        <w:rPr>
          <w:rFonts w:ascii="Arial" w:hAnsi="Arial" w:cs="Arial"/>
          <w:bCs/>
          <w:sz w:val="24"/>
          <w:szCs w:val="24"/>
        </w:rPr>
        <w:t>Zamawiający zapłaci wynagrodzenie Wykonawcy na następujący rachunek bankowy  ……………………………………………………………… w terminie do 30 dni od daty otrzymania prawidłowo wystawionej faktury/rachunku.</w:t>
      </w:r>
    </w:p>
    <w:p w:rsidR="009631AD" w:rsidRPr="0083670E" w:rsidRDefault="009631AD" w:rsidP="009631AD">
      <w:pPr>
        <w:pStyle w:val="Akapitzlist"/>
        <w:widowControl w:val="0"/>
        <w:numPr>
          <w:ilvl w:val="0"/>
          <w:numId w:val="26"/>
        </w:numPr>
        <w:tabs>
          <w:tab w:val="num" w:pos="1440"/>
          <w:tab w:val="num" w:pos="2124"/>
          <w:tab w:val="num" w:pos="2880"/>
          <w:tab w:val="num" w:pos="3228"/>
        </w:tabs>
        <w:adjustRightInd w:val="0"/>
        <w:spacing w:after="0" w:line="360" w:lineRule="auto"/>
        <w:ind w:left="567" w:right="45" w:hanging="283"/>
        <w:contextualSpacing w:val="0"/>
        <w:jc w:val="both"/>
        <w:rPr>
          <w:rFonts w:ascii="Arial" w:hAnsi="Arial" w:cs="Arial"/>
          <w:bCs/>
          <w:sz w:val="24"/>
          <w:szCs w:val="24"/>
        </w:rPr>
      </w:pPr>
      <w:r w:rsidRPr="0083670E">
        <w:rPr>
          <w:rFonts w:ascii="Arial" w:hAnsi="Arial" w:cs="Arial"/>
          <w:bCs/>
          <w:sz w:val="24"/>
          <w:szCs w:val="24"/>
        </w:rPr>
        <w:t>Wykonawca oświadcza, że rachunek bankowy wskazany ust.</w:t>
      </w:r>
      <w:r w:rsidR="0043066C" w:rsidRPr="0043066C">
        <w:rPr>
          <w:rFonts w:ascii="Arial" w:hAnsi="Arial" w:cs="Arial"/>
          <w:bCs/>
          <w:sz w:val="24"/>
          <w:szCs w:val="24"/>
        </w:rPr>
        <w:t xml:space="preserve"> </w:t>
      </w:r>
      <w:r w:rsidR="00E11ECB" w:rsidRPr="0043066C">
        <w:rPr>
          <w:rFonts w:ascii="Arial" w:hAnsi="Arial" w:cs="Arial"/>
          <w:bCs/>
          <w:sz w:val="24"/>
          <w:szCs w:val="24"/>
        </w:rPr>
        <w:t xml:space="preserve">2 </w:t>
      </w:r>
      <w:r w:rsidRPr="0083670E">
        <w:rPr>
          <w:rFonts w:ascii="Arial" w:hAnsi="Arial" w:cs="Arial"/>
          <w:bCs/>
          <w:sz w:val="24"/>
          <w:szCs w:val="24"/>
        </w:rPr>
        <w:t xml:space="preserve">niniejszego paragrafu znajduje się w wykazie, o którym mowa w art. 96b ustawy z dnia 11 marca 2004 r. o podatku od towarów i usług prowadzonym przez Szefa Krajowej </w:t>
      </w:r>
      <w:r w:rsidRPr="0083670E">
        <w:rPr>
          <w:rFonts w:ascii="Arial" w:hAnsi="Arial" w:cs="Arial"/>
          <w:bCs/>
          <w:sz w:val="24"/>
          <w:szCs w:val="24"/>
        </w:rPr>
        <w:lastRenderedPageBreak/>
        <w:t>Administracji Skarbowej zwanym dalej „Wykazem”.</w:t>
      </w:r>
    </w:p>
    <w:p w:rsidR="009631AD" w:rsidRPr="0083670E" w:rsidRDefault="009631AD" w:rsidP="009631AD">
      <w:pPr>
        <w:pStyle w:val="Akapitzlist"/>
        <w:widowControl w:val="0"/>
        <w:numPr>
          <w:ilvl w:val="0"/>
          <w:numId w:val="26"/>
        </w:numPr>
        <w:tabs>
          <w:tab w:val="num" w:pos="1440"/>
          <w:tab w:val="num" w:pos="2124"/>
          <w:tab w:val="num" w:pos="2880"/>
          <w:tab w:val="num" w:pos="3228"/>
        </w:tabs>
        <w:adjustRightInd w:val="0"/>
        <w:spacing w:after="0" w:line="360" w:lineRule="auto"/>
        <w:ind w:right="45"/>
        <w:contextualSpacing w:val="0"/>
        <w:jc w:val="both"/>
        <w:rPr>
          <w:rFonts w:ascii="Arial" w:hAnsi="Arial" w:cs="Arial"/>
          <w:bCs/>
          <w:sz w:val="24"/>
          <w:szCs w:val="24"/>
        </w:rPr>
      </w:pPr>
      <w:r w:rsidRPr="0083670E">
        <w:rPr>
          <w:rFonts w:ascii="Arial" w:hAnsi="Arial" w:cs="Arial"/>
          <w:bCs/>
          <w:sz w:val="24"/>
          <w:szCs w:val="24"/>
        </w:rPr>
        <w:t xml:space="preserve">Jeżeli w Wykazie będzie figurował inny rachunek bankowy niż podany w ust. </w:t>
      </w:r>
      <w:r w:rsidR="00E11ECB" w:rsidRPr="0043066C">
        <w:rPr>
          <w:rFonts w:ascii="Arial" w:hAnsi="Arial" w:cs="Arial"/>
          <w:bCs/>
          <w:sz w:val="24"/>
          <w:szCs w:val="24"/>
        </w:rPr>
        <w:t>2</w:t>
      </w:r>
      <w:r w:rsidRPr="0083670E">
        <w:rPr>
          <w:rFonts w:ascii="Arial" w:hAnsi="Arial" w:cs="Arial"/>
          <w:bCs/>
          <w:sz w:val="24"/>
          <w:szCs w:val="24"/>
        </w:rPr>
        <w:t xml:space="preserve"> niniejszego paragrafu, zapłata wynagrodzenia Wykonawcy nastąpi na rachunek bankowy podany w Wykazie.</w:t>
      </w:r>
    </w:p>
    <w:p w:rsidR="009631AD" w:rsidRPr="0083670E" w:rsidRDefault="009631AD" w:rsidP="009631AD">
      <w:pPr>
        <w:pStyle w:val="Akapitzlist"/>
        <w:widowControl w:val="0"/>
        <w:numPr>
          <w:ilvl w:val="0"/>
          <w:numId w:val="26"/>
        </w:numPr>
        <w:tabs>
          <w:tab w:val="num" w:pos="1440"/>
          <w:tab w:val="num" w:pos="2124"/>
          <w:tab w:val="num" w:pos="2880"/>
          <w:tab w:val="num" w:pos="3228"/>
        </w:tabs>
        <w:adjustRightInd w:val="0"/>
        <w:spacing w:after="0" w:line="360" w:lineRule="auto"/>
        <w:ind w:left="567" w:right="45" w:hanging="283"/>
        <w:contextualSpacing w:val="0"/>
        <w:jc w:val="both"/>
        <w:rPr>
          <w:rFonts w:ascii="Arial" w:hAnsi="Arial" w:cs="Arial"/>
          <w:bCs/>
          <w:sz w:val="24"/>
          <w:szCs w:val="24"/>
        </w:rPr>
      </w:pPr>
      <w:r w:rsidRPr="0083670E">
        <w:rPr>
          <w:rFonts w:ascii="Arial" w:hAnsi="Arial" w:cs="Arial"/>
          <w:bCs/>
          <w:sz w:val="24"/>
          <w:szCs w:val="24"/>
        </w:rPr>
        <w:t>Wykonawca zobowiązuje się powiadomić Zamawiającego o wykreśleniu jego rachunku bankowego z Wykazu lub o utracie statusu czynnego podatnika VAT w terminie 24 godzin od chwili zaistnienia tych zdarzeń. Naruszenie powyższego obowiązku skutkuje powstaniem roszczenia odszkodowawczego do wysokości poniesionej szkody.</w:t>
      </w:r>
    </w:p>
    <w:p w:rsidR="009631AD" w:rsidRPr="0083670E" w:rsidRDefault="009631AD" w:rsidP="009631AD">
      <w:pPr>
        <w:pStyle w:val="Akapitzlist"/>
        <w:widowControl w:val="0"/>
        <w:numPr>
          <w:ilvl w:val="0"/>
          <w:numId w:val="26"/>
        </w:numPr>
        <w:tabs>
          <w:tab w:val="num" w:pos="1440"/>
          <w:tab w:val="num" w:pos="2124"/>
          <w:tab w:val="num" w:pos="2880"/>
          <w:tab w:val="num" w:pos="3228"/>
        </w:tabs>
        <w:adjustRightInd w:val="0"/>
        <w:spacing w:after="0" w:line="360" w:lineRule="auto"/>
        <w:ind w:left="567" w:right="45" w:hanging="283"/>
        <w:contextualSpacing w:val="0"/>
        <w:jc w:val="both"/>
        <w:rPr>
          <w:rFonts w:ascii="Arial" w:hAnsi="Arial" w:cs="Arial"/>
          <w:bCs/>
          <w:sz w:val="24"/>
          <w:szCs w:val="24"/>
        </w:rPr>
      </w:pPr>
      <w:r w:rsidRPr="0083670E">
        <w:rPr>
          <w:rFonts w:ascii="Arial" w:hAnsi="Arial" w:cs="Arial"/>
          <w:bCs/>
          <w:sz w:val="24"/>
          <w:szCs w:val="24"/>
        </w:rPr>
        <w:t xml:space="preserve">Jeżeli rachunek bankowy wskazany w ust. </w:t>
      </w:r>
      <w:r w:rsidR="00E11ECB" w:rsidRPr="0043066C">
        <w:rPr>
          <w:rFonts w:ascii="Arial" w:hAnsi="Arial" w:cs="Arial"/>
          <w:bCs/>
          <w:sz w:val="24"/>
          <w:szCs w:val="24"/>
        </w:rPr>
        <w:t>2</w:t>
      </w:r>
      <w:r w:rsidR="00E11ECB">
        <w:rPr>
          <w:rFonts w:ascii="Arial" w:hAnsi="Arial" w:cs="Arial"/>
          <w:bCs/>
          <w:color w:val="FF0000"/>
          <w:sz w:val="24"/>
          <w:szCs w:val="24"/>
        </w:rPr>
        <w:t xml:space="preserve"> </w:t>
      </w:r>
      <w:r w:rsidRPr="0083670E">
        <w:rPr>
          <w:rFonts w:ascii="Arial" w:hAnsi="Arial" w:cs="Arial"/>
          <w:bCs/>
          <w:sz w:val="24"/>
          <w:szCs w:val="24"/>
        </w:rPr>
        <w:t>niniejszego paragrafu nie figuruje</w:t>
      </w:r>
      <w:r w:rsidRPr="0083670E">
        <w:rPr>
          <w:rFonts w:ascii="Arial" w:hAnsi="Arial" w:cs="Arial"/>
          <w:bCs/>
          <w:sz w:val="24"/>
          <w:szCs w:val="24"/>
        </w:rPr>
        <w:br/>
        <w:t xml:space="preserve">w Wykazie i w Wykazie nie figuruje inny rachunek bankowy Wykonawcy, Zamawiający dokona płatności na rachunek podany na fakturze VAT, z tym zastrzeżeniem, że Zamawiający dokona stosownych zawiadomień do organów podatkowych o tego rodzaju płatności, w szczególności w trybie art. 117ba § 3 ustawy z dnia 29 sierpnia 1997r. Ordynacja podatkowa oraz 15 d ust. 4 z dnia 15 lutego 1992r. o podatku dochodowym od osób prawnych. </w:t>
      </w:r>
    </w:p>
    <w:p w:rsidR="009631AD" w:rsidRPr="0083670E" w:rsidRDefault="009631AD" w:rsidP="009631AD">
      <w:pPr>
        <w:pStyle w:val="Akapitzlist"/>
        <w:widowControl w:val="0"/>
        <w:numPr>
          <w:ilvl w:val="0"/>
          <w:numId w:val="26"/>
        </w:numPr>
        <w:tabs>
          <w:tab w:val="num" w:pos="1440"/>
          <w:tab w:val="num" w:pos="2124"/>
          <w:tab w:val="num" w:pos="2880"/>
          <w:tab w:val="num" w:pos="3228"/>
        </w:tabs>
        <w:adjustRightInd w:val="0"/>
        <w:spacing w:after="0" w:line="360" w:lineRule="auto"/>
        <w:ind w:left="567" w:right="45" w:hanging="283"/>
        <w:contextualSpacing w:val="0"/>
        <w:jc w:val="both"/>
        <w:rPr>
          <w:rFonts w:ascii="Arial" w:hAnsi="Arial" w:cs="Arial"/>
          <w:bCs/>
          <w:sz w:val="24"/>
          <w:szCs w:val="24"/>
        </w:rPr>
      </w:pPr>
      <w:r w:rsidRPr="0083670E">
        <w:rPr>
          <w:rFonts w:ascii="Arial" w:hAnsi="Arial" w:cs="Arial"/>
          <w:bCs/>
          <w:sz w:val="24"/>
          <w:szCs w:val="24"/>
        </w:rPr>
        <w:t xml:space="preserve">Ustępy </w:t>
      </w:r>
      <w:r w:rsidR="0043066C">
        <w:rPr>
          <w:rFonts w:ascii="Arial" w:hAnsi="Arial" w:cs="Arial"/>
          <w:bCs/>
          <w:sz w:val="24"/>
          <w:szCs w:val="24"/>
        </w:rPr>
        <w:t>3 - 6</w:t>
      </w:r>
      <w:r w:rsidR="00E11ECB">
        <w:rPr>
          <w:rFonts w:ascii="Arial" w:hAnsi="Arial" w:cs="Arial"/>
          <w:bCs/>
          <w:sz w:val="24"/>
          <w:szCs w:val="24"/>
        </w:rPr>
        <w:t xml:space="preserve"> </w:t>
      </w:r>
      <w:r w:rsidRPr="0083670E">
        <w:rPr>
          <w:rFonts w:ascii="Arial" w:hAnsi="Arial" w:cs="Arial"/>
          <w:bCs/>
          <w:sz w:val="24"/>
          <w:szCs w:val="24"/>
        </w:rPr>
        <w:t>niniejszego paragrafu mają zastosowanie wyłącznie do Wykonawców będących czynnymi podatnikami podatku VAT w Polsce.</w:t>
      </w:r>
    </w:p>
    <w:p w:rsidR="009631AD" w:rsidRPr="0083670E" w:rsidRDefault="009631AD" w:rsidP="009631AD">
      <w:pPr>
        <w:pStyle w:val="Akapitzlist"/>
        <w:widowControl w:val="0"/>
        <w:numPr>
          <w:ilvl w:val="0"/>
          <w:numId w:val="26"/>
        </w:numPr>
        <w:tabs>
          <w:tab w:val="num" w:pos="1440"/>
          <w:tab w:val="num" w:pos="2124"/>
          <w:tab w:val="num" w:pos="2880"/>
          <w:tab w:val="num" w:pos="3228"/>
        </w:tabs>
        <w:adjustRightInd w:val="0"/>
        <w:spacing w:after="0" w:line="360" w:lineRule="auto"/>
        <w:ind w:left="567" w:right="45" w:hanging="283"/>
        <w:contextualSpacing w:val="0"/>
        <w:jc w:val="both"/>
        <w:rPr>
          <w:rFonts w:ascii="Arial" w:hAnsi="Arial" w:cs="Arial"/>
          <w:bCs/>
          <w:sz w:val="24"/>
          <w:szCs w:val="24"/>
        </w:rPr>
      </w:pPr>
      <w:r w:rsidRPr="0083670E">
        <w:rPr>
          <w:rFonts w:ascii="Arial" w:hAnsi="Arial" w:cs="Arial"/>
          <w:bCs/>
          <w:sz w:val="24"/>
          <w:szCs w:val="24"/>
        </w:rPr>
        <w:t>Wykonawca nie może, bez zgody Zamawiającego, przenieść wierzytelności wynikających z Umowy na osobę trzecią.</w:t>
      </w:r>
      <w:r w:rsidRPr="0083670E">
        <w:rPr>
          <w:rFonts w:ascii="Arial" w:hAnsi="Arial" w:cs="Arial"/>
          <w:sz w:val="24"/>
          <w:szCs w:val="24"/>
        </w:rPr>
        <w:t xml:space="preserve"> </w:t>
      </w:r>
    </w:p>
    <w:p w:rsidR="009631AD" w:rsidRPr="0083670E" w:rsidRDefault="009631AD" w:rsidP="009631AD">
      <w:pPr>
        <w:pStyle w:val="Akapitzlist"/>
        <w:widowControl w:val="0"/>
        <w:numPr>
          <w:ilvl w:val="0"/>
          <w:numId w:val="26"/>
        </w:numPr>
        <w:tabs>
          <w:tab w:val="num" w:pos="1440"/>
          <w:tab w:val="num" w:pos="2124"/>
          <w:tab w:val="num" w:pos="2880"/>
          <w:tab w:val="num" w:pos="3228"/>
        </w:tabs>
        <w:adjustRightInd w:val="0"/>
        <w:spacing w:after="0" w:line="360" w:lineRule="auto"/>
        <w:ind w:left="567" w:right="45" w:hanging="283"/>
        <w:contextualSpacing w:val="0"/>
        <w:jc w:val="both"/>
        <w:rPr>
          <w:rFonts w:ascii="Arial" w:hAnsi="Arial" w:cs="Arial"/>
          <w:sz w:val="24"/>
          <w:szCs w:val="24"/>
        </w:rPr>
      </w:pPr>
      <w:r w:rsidRPr="0083670E">
        <w:rPr>
          <w:rFonts w:ascii="Arial" w:hAnsi="Arial" w:cs="Arial"/>
          <w:sz w:val="24"/>
          <w:szCs w:val="24"/>
        </w:rPr>
        <w:t xml:space="preserve">Podstawą do wystawienia faktury/rachunku, o której mowa w ust. 1 niniejszego paragrafu jest prawidłowe dostarczenie pod względem ilościowym i jakościowym Przedmiotu dostawy zrealizowane jednorazowo lub w częściach. </w:t>
      </w:r>
    </w:p>
    <w:p w:rsidR="009631AD" w:rsidRPr="0083670E" w:rsidRDefault="009631AD" w:rsidP="009631AD">
      <w:pPr>
        <w:pStyle w:val="Akapitzlist"/>
        <w:widowControl w:val="0"/>
        <w:numPr>
          <w:ilvl w:val="0"/>
          <w:numId w:val="26"/>
        </w:numPr>
        <w:tabs>
          <w:tab w:val="num" w:pos="2124"/>
          <w:tab w:val="num" w:pos="2880"/>
          <w:tab w:val="num" w:pos="3228"/>
        </w:tabs>
        <w:adjustRightInd w:val="0"/>
        <w:spacing w:after="0" w:line="360" w:lineRule="auto"/>
        <w:ind w:left="567" w:right="45" w:hanging="425"/>
        <w:contextualSpacing w:val="0"/>
        <w:jc w:val="both"/>
        <w:rPr>
          <w:rFonts w:ascii="Arial" w:hAnsi="Arial" w:cs="Arial"/>
          <w:sz w:val="24"/>
          <w:szCs w:val="24"/>
          <w:u w:val="single"/>
        </w:rPr>
      </w:pPr>
      <w:r w:rsidRPr="0083670E">
        <w:rPr>
          <w:rFonts w:ascii="Arial" w:hAnsi="Arial" w:cs="Arial"/>
          <w:sz w:val="24"/>
          <w:szCs w:val="24"/>
        </w:rPr>
        <w:t>W przypadku faktur/rachunków za dostarczenie Przedmiotu dostawy</w:t>
      </w:r>
      <w:r w:rsidRPr="0083670E">
        <w:rPr>
          <w:rFonts w:ascii="Arial" w:hAnsi="Arial" w:cs="Arial"/>
          <w:sz w:val="24"/>
          <w:szCs w:val="24"/>
        </w:rPr>
        <w:br/>
        <w:t xml:space="preserve">w częściach Zamawiający dokona płatności w terminie do 30 dni od dnia dostarczenia Zamawiającemu prawidłowo wystawionej danej faktury/ rachunku. </w:t>
      </w:r>
      <w:r w:rsidRPr="0083670E">
        <w:rPr>
          <w:rFonts w:ascii="Arial" w:hAnsi="Arial" w:cs="Arial"/>
          <w:sz w:val="24"/>
          <w:szCs w:val="24"/>
          <w:u w:val="single"/>
        </w:rPr>
        <w:t>Zamawiający zastrzega, że faktura nie może być wystawiona i dostarczona Zamawiającemu później niż do dnia 2</w:t>
      </w:r>
      <w:r w:rsidR="004B57F7">
        <w:rPr>
          <w:rFonts w:ascii="Arial" w:hAnsi="Arial" w:cs="Arial"/>
          <w:sz w:val="24"/>
          <w:szCs w:val="24"/>
          <w:u w:val="single"/>
        </w:rPr>
        <w:t>4</w:t>
      </w:r>
      <w:r w:rsidRPr="0083670E">
        <w:rPr>
          <w:rFonts w:ascii="Arial" w:hAnsi="Arial" w:cs="Arial"/>
          <w:sz w:val="24"/>
          <w:szCs w:val="24"/>
          <w:u w:val="single"/>
        </w:rPr>
        <w:t>.03.2026. Powyższe podyktowane jest faktem, że Zamawiający posiada środki finansowe na realizację niniejszej Umowy z projektu KPO i płatność może być zrealizowana wyłącznie do końca marca 2026.</w:t>
      </w:r>
    </w:p>
    <w:p w:rsidR="009631AD" w:rsidRPr="008A05B3" w:rsidRDefault="009631AD" w:rsidP="008A05B3">
      <w:pPr>
        <w:pStyle w:val="Akapitzlist"/>
        <w:widowControl w:val="0"/>
        <w:numPr>
          <w:ilvl w:val="0"/>
          <w:numId w:val="26"/>
        </w:numPr>
        <w:tabs>
          <w:tab w:val="num" w:pos="2880"/>
          <w:tab w:val="num" w:pos="3228"/>
        </w:tabs>
        <w:adjustRightInd w:val="0"/>
        <w:spacing w:after="0" w:line="360" w:lineRule="auto"/>
        <w:ind w:right="45"/>
        <w:contextualSpacing w:val="0"/>
        <w:jc w:val="both"/>
        <w:rPr>
          <w:rFonts w:ascii="Arial" w:hAnsi="Arial" w:cs="Arial"/>
          <w:sz w:val="24"/>
          <w:szCs w:val="24"/>
          <w:u w:val="single"/>
        </w:rPr>
      </w:pPr>
      <w:r w:rsidRPr="0083670E">
        <w:rPr>
          <w:rFonts w:ascii="Arial" w:hAnsi="Arial" w:cs="Arial"/>
          <w:sz w:val="24"/>
          <w:szCs w:val="24"/>
        </w:rPr>
        <w:t>Do odbioru Przedmiotu dostawy upoważnia się pracowników Katedry Chemii Leków.</w:t>
      </w:r>
    </w:p>
    <w:p w:rsidR="009631AD" w:rsidRPr="0083670E" w:rsidRDefault="009631AD" w:rsidP="009631AD">
      <w:pPr>
        <w:widowControl w:val="0"/>
        <w:tabs>
          <w:tab w:val="num" w:pos="1440"/>
          <w:tab w:val="num" w:pos="2124"/>
          <w:tab w:val="num" w:pos="2880"/>
          <w:tab w:val="num" w:pos="3228"/>
        </w:tabs>
        <w:adjustRightInd w:val="0"/>
        <w:spacing w:line="360" w:lineRule="auto"/>
        <w:ind w:left="567" w:right="45" w:hanging="27"/>
        <w:jc w:val="center"/>
        <w:rPr>
          <w:rFonts w:ascii="Arial" w:eastAsia="Times New Roman" w:hAnsi="Arial" w:cs="Arial"/>
          <w:b/>
          <w:bCs/>
          <w:sz w:val="24"/>
          <w:szCs w:val="24"/>
        </w:rPr>
      </w:pPr>
      <w:r w:rsidRPr="0083670E">
        <w:rPr>
          <w:rFonts w:ascii="Arial" w:eastAsia="Times New Roman" w:hAnsi="Arial" w:cs="Arial"/>
          <w:b/>
          <w:bCs/>
          <w:sz w:val="24"/>
          <w:szCs w:val="24"/>
        </w:rPr>
        <w:t>§ 4</w:t>
      </w:r>
    </w:p>
    <w:p w:rsidR="009631AD" w:rsidRPr="0083670E" w:rsidRDefault="009631AD" w:rsidP="009631AD">
      <w:pPr>
        <w:spacing w:line="360" w:lineRule="auto"/>
        <w:jc w:val="center"/>
        <w:rPr>
          <w:rFonts w:ascii="Arial" w:eastAsia="Times New Roman" w:hAnsi="Arial" w:cs="Arial"/>
          <w:b/>
          <w:sz w:val="24"/>
          <w:szCs w:val="24"/>
        </w:rPr>
      </w:pPr>
      <w:bookmarkStart w:id="5" w:name="_Toc143577384"/>
      <w:bookmarkStart w:id="6" w:name="_Toc143048957"/>
      <w:r w:rsidRPr="0083670E">
        <w:rPr>
          <w:rFonts w:ascii="Arial" w:eastAsia="Times New Roman" w:hAnsi="Arial" w:cs="Arial"/>
          <w:b/>
          <w:sz w:val="24"/>
          <w:szCs w:val="24"/>
        </w:rPr>
        <w:lastRenderedPageBreak/>
        <w:t xml:space="preserve">Termin oraz warunki </w:t>
      </w:r>
      <w:bookmarkEnd w:id="5"/>
      <w:bookmarkEnd w:id="6"/>
      <w:r w:rsidRPr="0083670E">
        <w:rPr>
          <w:rFonts w:ascii="Arial" w:eastAsia="Times New Roman" w:hAnsi="Arial" w:cs="Arial"/>
          <w:b/>
          <w:sz w:val="24"/>
          <w:szCs w:val="24"/>
        </w:rPr>
        <w:t>dostarczenia przedmiotu dostawy</w:t>
      </w:r>
    </w:p>
    <w:p w:rsidR="009631AD" w:rsidRPr="0083670E" w:rsidRDefault="009631AD" w:rsidP="009631AD">
      <w:pPr>
        <w:spacing w:line="360" w:lineRule="auto"/>
        <w:jc w:val="center"/>
        <w:rPr>
          <w:rFonts w:ascii="Arial" w:eastAsia="Arial Unicode MS" w:hAnsi="Arial" w:cs="Arial"/>
          <w:b/>
          <w:sz w:val="24"/>
          <w:szCs w:val="24"/>
        </w:rPr>
      </w:pPr>
    </w:p>
    <w:p w:rsidR="009631AD" w:rsidRPr="0083670E" w:rsidRDefault="009631AD" w:rsidP="009631AD">
      <w:pPr>
        <w:widowControl w:val="0"/>
        <w:numPr>
          <w:ilvl w:val="0"/>
          <w:numId w:val="4"/>
        </w:numPr>
        <w:tabs>
          <w:tab w:val="num" w:pos="540"/>
          <w:tab w:val="num" w:pos="720"/>
        </w:tabs>
        <w:adjustRightInd w:val="0"/>
        <w:spacing w:line="360" w:lineRule="auto"/>
        <w:ind w:left="540" w:right="45"/>
        <w:jc w:val="both"/>
        <w:rPr>
          <w:rFonts w:ascii="Arial" w:eastAsia="Times New Roman" w:hAnsi="Arial" w:cs="Arial"/>
          <w:sz w:val="24"/>
          <w:szCs w:val="24"/>
        </w:rPr>
      </w:pPr>
      <w:r w:rsidRPr="0083670E">
        <w:rPr>
          <w:rFonts w:ascii="Arial" w:eastAsia="Times New Roman" w:hAnsi="Arial" w:cs="Arial"/>
          <w:sz w:val="24"/>
          <w:szCs w:val="24"/>
        </w:rPr>
        <w:t xml:space="preserve">Wykonawca zobowiązuje się dostarczyć Przedmiot dostawy w terminie </w:t>
      </w:r>
      <w:r w:rsidRPr="0083670E">
        <w:rPr>
          <w:rFonts w:ascii="Arial" w:eastAsia="Times New Roman" w:hAnsi="Arial" w:cs="Arial"/>
          <w:b/>
          <w:sz w:val="24"/>
          <w:szCs w:val="24"/>
        </w:rPr>
        <w:t xml:space="preserve">do </w:t>
      </w:r>
      <w:r w:rsidR="001E1BC4">
        <w:rPr>
          <w:rFonts w:ascii="Arial" w:eastAsia="Times New Roman" w:hAnsi="Arial" w:cs="Arial"/>
          <w:b/>
          <w:sz w:val="24"/>
          <w:szCs w:val="24"/>
        </w:rPr>
        <w:t>7</w:t>
      </w:r>
      <w:r w:rsidRPr="0083670E">
        <w:rPr>
          <w:rFonts w:ascii="Arial" w:eastAsia="Times New Roman" w:hAnsi="Arial" w:cs="Arial"/>
          <w:b/>
          <w:sz w:val="24"/>
          <w:szCs w:val="24"/>
        </w:rPr>
        <w:t xml:space="preserve"> dni</w:t>
      </w:r>
      <w:r w:rsidRPr="0083670E">
        <w:rPr>
          <w:rFonts w:ascii="Arial" w:eastAsia="Times New Roman" w:hAnsi="Arial" w:cs="Arial"/>
          <w:sz w:val="24"/>
          <w:szCs w:val="24"/>
        </w:rPr>
        <w:t xml:space="preserve"> </w:t>
      </w:r>
      <w:r w:rsidRPr="0083670E">
        <w:rPr>
          <w:rFonts w:ascii="Arial" w:eastAsia="Times New Roman" w:hAnsi="Arial" w:cs="Arial"/>
          <w:b/>
          <w:sz w:val="24"/>
          <w:szCs w:val="24"/>
        </w:rPr>
        <w:t>kalendarzowych</w:t>
      </w:r>
      <w:r w:rsidRPr="0083670E">
        <w:rPr>
          <w:rFonts w:ascii="Arial" w:eastAsia="Times New Roman" w:hAnsi="Arial" w:cs="Arial"/>
          <w:sz w:val="24"/>
          <w:szCs w:val="24"/>
        </w:rPr>
        <w:t xml:space="preserve"> od daty obowiązywania Umowy. Dostawa nastąpi do Katedry Chemii Leków, mieszczącej się w Bydgoszczy (85-089), ul. Jurasza 2, od poniedziałku do piątku z wyłączeniem dni ustawowo wolnych w godzinach 8:00-14:00, wliczając w to czas wniesienia towaru.</w:t>
      </w:r>
    </w:p>
    <w:p w:rsidR="009631AD" w:rsidRPr="0083670E" w:rsidRDefault="009631AD" w:rsidP="009631AD">
      <w:pPr>
        <w:widowControl w:val="0"/>
        <w:numPr>
          <w:ilvl w:val="0"/>
          <w:numId w:val="4"/>
        </w:numPr>
        <w:tabs>
          <w:tab w:val="num" w:pos="540"/>
          <w:tab w:val="num" w:pos="720"/>
        </w:tabs>
        <w:adjustRightInd w:val="0"/>
        <w:spacing w:line="360" w:lineRule="auto"/>
        <w:ind w:left="540" w:right="45"/>
        <w:jc w:val="both"/>
        <w:rPr>
          <w:rFonts w:ascii="Arial" w:eastAsia="Times New Roman" w:hAnsi="Arial" w:cs="Arial"/>
          <w:sz w:val="24"/>
          <w:szCs w:val="24"/>
        </w:rPr>
      </w:pPr>
      <w:r w:rsidRPr="0083670E">
        <w:rPr>
          <w:rFonts w:ascii="Arial" w:eastAsia="Times New Roman" w:hAnsi="Arial" w:cs="Arial"/>
          <w:sz w:val="24"/>
          <w:szCs w:val="24"/>
        </w:rPr>
        <w:t>Zamawiający wymaga dostarczania Przedmiotu dostawy w opakowaniach zabezpieczonych w sposób uniemożliwiający dekompletację oraz chroniący przed uszkodzeniem, jak również wymaga oznakowania opakowań zewnętrznych informacją o temperaturze transportu i magazynowania. Transport Przedmiotu zamówienia musi uwzględniać warunki określone przez producenta.</w:t>
      </w:r>
    </w:p>
    <w:p w:rsidR="009631AD" w:rsidRPr="0083670E" w:rsidRDefault="009631AD" w:rsidP="009631AD">
      <w:pPr>
        <w:widowControl w:val="0"/>
        <w:numPr>
          <w:ilvl w:val="0"/>
          <w:numId w:val="4"/>
        </w:numPr>
        <w:tabs>
          <w:tab w:val="num" w:pos="540"/>
          <w:tab w:val="num" w:pos="720"/>
        </w:tabs>
        <w:adjustRightInd w:val="0"/>
        <w:spacing w:line="360" w:lineRule="auto"/>
        <w:ind w:left="540" w:right="45"/>
        <w:jc w:val="both"/>
        <w:rPr>
          <w:rFonts w:ascii="Arial" w:eastAsia="Times New Roman" w:hAnsi="Arial" w:cs="Arial"/>
          <w:sz w:val="24"/>
          <w:szCs w:val="24"/>
        </w:rPr>
      </w:pPr>
      <w:r w:rsidRPr="0083670E">
        <w:rPr>
          <w:rFonts w:ascii="Arial" w:eastAsia="Times New Roman" w:hAnsi="Arial" w:cs="Arial"/>
          <w:sz w:val="24"/>
          <w:szCs w:val="24"/>
        </w:rPr>
        <w:t xml:space="preserve">Warunkiem przyjęcia Przedmiotu dostawy przez Zamawiającego jest zgodność towaru z Umową. W przypadku zrealizowania przez Wykonawcę  Umowy w części Zamawiający może tę część przyjąć. W takim przypadku poczytuje się, że Wykonawca pozostaje w zwłoce w realizacji Umowy. W przypadku przyjęcia Przedmiotu dostawy w części, faktura winna być wystawiona na Przedmiot dostawy odebrany przez Zamawiającego. </w:t>
      </w:r>
    </w:p>
    <w:p w:rsidR="009631AD" w:rsidRPr="0083670E" w:rsidRDefault="009631AD" w:rsidP="009631AD">
      <w:pPr>
        <w:widowControl w:val="0"/>
        <w:numPr>
          <w:ilvl w:val="0"/>
          <w:numId w:val="4"/>
        </w:numPr>
        <w:tabs>
          <w:tab w:val="num" w:pos="540"/>
          <w:tab w:val="num" w:pos="720"/>
        </w:tabs>
        <w:adjustRightInd w:val="0"/>
        <w:spacing w:line="360" w:lineRule="auto"/>
        <w:ind w:left="540" w:right="45"/>
        <w:jc w:val="both"/>
        <w:rPr>
          <w:rFonts w:ascii="Arial" w:eastAsia="Times New Roman" w:hAnsi="Arial" w:cs="Arial"/>
          <w:sz w:val="24"/>
          <w:szCs w:val="24"/>
        </w:rPr>
      </w:pPr>
      <w:r w:rsidRPr="0083670E">
        <w:rPr>
          <w:rFonts w:ascii="Arial" w:eastAsia="Times New Roman" w:hAnsi="Arial" w:cs="Arial"/>
          <w:sz w:val="24"/>
          <w:szCs w:val="24"/>
        </w:rPr>
        <w:t>Zamawiający może odmówić przyjęcia Przedmiotu dostawy w przypadku:</w:t>
      </w:r>
    </w:p>
    <w:p w:rsidR="009631AD" w:rsidRPr="0083670E" w:rsidRDefault="009631AD" w:rsidP="009631AD">
      <w:pPr>
        <w:pStyle w:val="Akapitzlist"/>
        <w:widowControl w:val="0"/>
        <w:numPr>
          <w:ilvl w:val="0"/>
          <w:numId w:val="16"/>
        </w:numPr>
        <w:tabs>
          <w:tab w:val="num" w:pos="720"/>
          <w:tab w:val="num" w:pos="1440"/>
        </w:tabs>
        <w:adjustRightInd w:val="0"/>
        <w:spacing w:after="0" w:line="360" w:lineRule="auto"/>
        <w:ind w:right="45"/>
        <w:contextualSpacing w:val="0"/>
        <w:jc w:val="both"/>
        <w:rPr>
          <w:rFonts w:ascii="Arial" w:hAnsi="Arial" w:cs="Arial"/>
          <w:sz w:val="24"/>
          <w:szCs w:val="24"/>
        </w:rPr>
      </w:pPr>
      <w:r w:rsidRPr="0083670E">
        <w:rPr>
          <w:rFonts w:ascii="Arial" w:hAnsi="Arial" w:cs="Arial"/>
          <w:sz w:val="24"/>
          <w:szCs w:val="24"/>
        </w:rPr>
        <w:t>stwierdzenia rozbieżności ilościowej pomiędzy zamawianym,                            a dostarczonym Przedmiotem dostawy,</w:t>
      </w:r>
    </w:p>
    <w:p w:rsidR="009631AD" w:rsidRPr="0083670E" w:rsidRDefault="009631AD" w:rsidP="009631AD">
      <w:pPr>
        <w:pStyle w:val="Akapitzlist"/>
        <w:widowControl w:val="0"/>
        <w:numPr>
          <w:ilvl w:val="0"/>
          <w:numId w:val="16"/>
        </w:numPr>
        <w:tabs>
          <w:tab w:val="num" w:pos="720"/>
          <w:tab w:val="num" w:pos="1440"/>
        </w:tabs>
        <w:adjustRightInd w:val="0"/>
        <w:spacing w:after="0" w:line="360" w:lineRule="auto"/>
        <w:ind w:right="45"/>
        <w:contextualSpacing w:val="0"/>
        <w:jc w:val="both"/>
        <w:rPr>
          <w:rFonts w:ascii="Arial" w:hAnsi="Arial" w:cs="Arial"/>
          <w:sz w:val="24"/>
          <w:szCs w:val="24"/>
        </w:rPr>
      </w:pPr>
      <w:r w:rsidRPr="0083670E">
        <w:rPr>
          <w:rFonts w:ascii="Arial" w:hAnsi="Arial" w:cs="Arial"/>
          <w:sz w:val="24"/>
          <w:szCs w:val="24"/>
        </w:rPr>
        <w:t xml:space="preserve">stwierdzenia uszkodzenia lub wady uniemożliwiającej użycie, w tym                z tytułu niezachowania właściwej temperatury Przedmiotu dostawy. </w:t>
      </w:r>
    </w:p>
    <w:p w:rsidR="009631AD" w:rsidRPr="0083670E" w:rsidRDefault="009631AD" w:rsidP="009631AD">
      <w:pPr>
        <w:widowControl w:val="0"/>
        <w:numPr>
          <w:ilvl w:val="0"/>
          <w:numId w:val="4"/>
        </w:numPr>
        <w:tabs>
          <w:tab w:val="num" w:pos="540"/>
          <w:tab w:val="num" w:pos="720"/>
        </w:tabs>
        <w:adjustRightInd w:val="0"/>
        <w:spacing w:line="360" w:lineRule="auto"/>
        <w:ind w:left="540" w:right="45"/>
        <w:jc w:val="both"/>
        <w:rPr>
          <w:rFonts w:ascii="Arial" w:eastAsia="Times New Roman" w:hAnsi="Arial" w:cs="Arial"/>
          <w:sz w:val="24"/>
          <w:szCs w:val="24"/>
        </w:rPr>
      </w:pPr>
      <w:r w:rsidRPr="0083670E">
        <w:rPr>
          <w:rFonts w:ascii="Arial" w:eastAsia="Times New Roman" w:hAnsi="Arial" w:cs="Arial"/>
          <w:sz w:val="24"/>
          <w:szCs w:val="24"/>
        </w:rPr>
        <w:t>Zamawiający nie ponosi odpowiedzialności za poniesione przez Wykonawcę koszty związane z nieprzyjęciem dostawy z przyczyn wymienionych w ust. 4   i może naliczyć kary umowne za zwłokę w dostawie.</w:t>
      </w:r>
    </w:p>
    <w:p w:rsidR="009631AD" w:rsidRPr="008A05B3" w:rsidRDefault="009631AD" w:rsidP="008A05B3">
      <w:pPr>
        <w:widowControl w:val="0"/>
        <w:numPr>
          <w:ilvl w:val="0"/>
          <w:numId w:val="4"/>
        </w:numPr>
        <w:tabs>
          <w:tab w:val="num" w:pos="540"/>
          <w:tab w:val="num" w:pos="720"/>
        </w:tabs>
        <w:adjustRightInd w:val="0"/>
        <w:spacing w:line="360" w:lineRule="auto"/>
        <w:ind w:left="540" w:right="45"/>
        <w:jc w:val="both"/>
        <w:rPr>
          <w:rFonts w:ascii="Arial" w:eastAsia="Times New Roman" w:hAnsi="Arial" w:cs="Arial"/>
          <w:sz w:val="24"/>
          <w:szCs w:val="24"/>
        </w:rPr>
      </w:pPr>
      <w:r w:rsidRPr="0083670E">
        <w:rPr>
          <w:rFonts w:ascii="Arial" w:eastAsia="Times New Roman" w:hAnsi="Arial" w:cs="Arial"/>
          <w:sz w:val="24"/>
          <w:szCs w:val="24"/>
        </w:rPr>
        <w:t xml:space="preserve">Osobą upoważnioną do kontaktu z Wykonawcą jest pracownik Dz. Zaopatrzenia CM Aleksandra Stukowska, tel. 52  585 33 33, </w:t>
      </w:r>
      <w:hyperlink r:id="rId11" w:history="1">
        <w:r w:rsidRPr="0083670E">
          <w:rPr>
            <w:rStyle w:val="Hipercze"/>
            <w:rFonts w:ascii="Arial" w:eastAsia="Times New Roman" w:hAnsi="Arial" w:cs="Arial"/>
            <w:sz w:val="24"/>
            <w:szCs w:val="24"/>
          </w:rPr>
          <w:t>aleksandra.stukowska@cm.umk.pl</w:t>
        </w:r>
      </w:hyperlink>
    </w:p>
    <w:p w:rsidR="009631AD" w:rsidRPr="0083670E" w:rsidRDefault="009631AD" w:rsidP="009631AD">
      <w:pPr>
        <w:widowControl w:val="0"/>
        <w:tabs>
          <w:tab w:val="num" w:pos="720"/>
        </w:tabs>
        <w:adjustRightInd w:val="0"/>
        <w:spacing w:before="120" w:line="360" w:lineRule="auto"/>
        <w:ind w:left="720" w:right="-40" w:hanging="360"/>
        <w:jc w:val="center"/>
        <w:rPr>
          <w:rFonts w:ascii="Arial" w:eastAsia="Times New Roman" w:hAnsi="Arial" w:cs="Arial"/>
          <w:b/>
          <w:bCs/>
          <w:sz w:val="24"/>
          <w:szCs w:val="24"/>
        </w:rPr>
      </w:pPr>
      <w:r w:rsidRPr="0083670E">
        <w:rPr>
          <w:rFonts w:ascii="Arial" w:eastAsia="Times New Roman" w:hAnsi="Arial" w:cs="Arial"/>
          <w:b/>
          <w:bCs/>
          <w:sz w:val="24"/>
          <w:szCs w:val="24"/>
        </w:rPr>
        <w:t>§ 5</w:t>
      </w:r>
    </w:p>
    <w:p w:rsidR="009631AD" w:rsidRPr="0083670E" w:rsidRDefault="009631AD" w:rsidP="009631AD">
      <w:pPr>
        <w:spacing w:line="360" w:lineRule="auto"/>
        <w:jc w:val="center"/>
        <w:rPr>
          <w:rFonts w:ascii="Arial" w:eastAsia="Times New Roman" w:hAnsi="Arial" w:cs="Arial"/>
          <w:b/>
          <w:bCs/>
          <w:sz w:val="24"/>
          <w:szCs w:val="24"/>
        </w:rPr>
      </w:pPr>
      <w:r w:rsidRPr="0083670E">
        <w:rPr>
          <w:rFonts w:ascii="Arial" w:eastAsia="Times New Roman" w:hAnsi="Arial" w:cs="Arial"/>
          <w:b/>
          <w:bCs/>
          <w:sz w:val="24"/>
          <w:szCs w:val="24"/>
        </w:rPr>
        <w:t>Gwarancja</w:t>
      </w:r>
    </w:p>
    <w:p w:rsidR="009631AD" w:rsidRPr="0083670E" w:rsidRDefault="009631AD" w:rsidP="009631AD">
      <w:pPr>
        <w:numPr>
          <w:ilvl w:val="0"/>
          <w:numId w:val="7"/>
        </w:numPr>
        <w:spacing w:line="360" w:lineRule="auto"/>
        <w:ind w:left="567" w:right="51" w:hanging="425"/>
        <w:jc w:val="both"/>
        <w:rPr>
          <w:rFonts w:ascii="Arial" w:eastAsia="Times New Roman" w:hAnsi="Arial" w:cs="Arial"/>
          <w:sz w:val="24"/>
          <w:szCs w:val="24"/>
        </w:rPr>
      </w:pPr>
      <w:r w:rsidRPr="0083670E">
        <w:rPr>
          <w:rFonts w:ascii="Arial" w:eastAsia="Times New Roman" w:hAnsi="Arial" w:cs="Arial"/>
          <w:sz w:val="24"/>
          <w:szCs w:val="24"/>
        </w:rPr>
        <w:t>Wykonawca na Przedmiot dostawy udziela Zamawiającemu gwarancji jakości.</w:t>
      </w:r>
    </w:p>
    <w:p w:rsidR="009631AD" w:rsidRPr="0083670E" w:rsidRDefault="009631AD" w:rsidP="009631AD">
      <w:pPr>
        <w:numPr>
          <w:ilvl w:val="0"/>
          <w:numId w:val="7"/>
        </w:numPr>
        <w:spacing w:line="360" w:lineRule="auto"/>
        <w:ind w:left="567" w:right="51" w:hanging="425"/>
        <w:jc w:val="both"/>
        <w:rPr>
          <w:rFonts w:ascii="Arial" w:eastAsia="Times New Roman" w:hAnsi="Arial" w:cs="Arial"/>
          <w:sz w:val="24"/>
          <w:szCs w:val="24"/>
        </w:rPr>
      </w:pPr>
      <w:r w:rsidRPr="0083670E">
        <w:rPr>
          <w:rFonts w:ascii="Arial" w:eastAsia="Times New Roman" w:hAnsi="Arial" w:cs="Arial"/>
          <w:sz w:val="24"/>
          <w:szCs w:val="24"/>
        </w:rPr>
        <w:lastRenderedPageBreak/>
        <w:t>Wykonawca udziela Zamawiającemu gwarancji, że dostarczone Przedmioty dostawy są nowe wyprodukowane nie wcześniej niż 2025r. i wolne od wad, odpowiadają co do jakości wymogom wyrobów dopuszczonych do obrotu.</w:t>
      </w:r>
    </w:p>
    <w:p w:rsidR="009631AD" w:rsidRPr="0083670E" w:rsidRDefault="009631AD" w:rsidP="009631AD">
      <w:pPr>
        <w:numPr>
          <w:ilvl w:val="0"/>
          <w:numId w:val="7"/>
        </w:numPr>
        <w:spacing w:line="360" w:lineRule="auto"/>
        <w:ind w:left="567" w:right="51" w:hanging="425"/>
        <w:jc w:val="both"/>
        <w:rPr>
          <w:rFonts w:ascii="Arial" w:eastAsia="Times New Roman" w:hAnsi="Arial" w:cs="Arial"/>
          <w:sz w:val="24"/>
          <w:szCs w:val="24"/>
        </w:rPr>
      </w:pPr>
      <w:r w:rsidRPr="0083670E">
        <w:rPr>
          <w:rFonts w:ascii="Arial" w:eastAsia="Times New Roman" w:hAnsi="Arial" w:cs="Arial"/>
          <w:sz w:val="24"/>
          <w:szCs w:val="24"/>
        </w:rPr>
        <w:t>Wymagany termin ważności produktów</w:t>
      </w:r>
      <w:r w:rsidR="009C0B10">
        <w:rPr>
          <w:rFonts w:ascii="Arial" w:eastAsia="Times New Roman" w:hAnsi="Arial" w:cs="Arial"/>
          <w:sz w:val="24"/>
          <w:szCs w:val="24"/>
        </w:rPr>
        <w:t xml:space="preserve"> (jeżeli dotycz</w:t>
      </w:r>
      <w:r w:rsidR="00756EE6">
        <w:rPr>
          <w:rFonts w:ascii="Arial" w:eastAsia="Times New Roman" w:hAnsi="Arial" w:cs="Arial"/>
          <w:sz w:val="24"/>
          <w:szCs w:val="24"/>
        </w:rPr>
        <w:t>y</w:t>
      </w:r>
      <w:bookmarkStart w:id="7" w:name="_GoBack"/>
      <w:bookmarkEnd w:id="7"/>
      <w:r w:rsidR="009C0B10">
        <w:rPr>
          <w:rFonts w:ascii="Arial" w:eastAsia="Times New Roman" w:hAnsi="Arial" w:cs="Arial"/>
          <w:sz w:val="24"/>
          <w:szCs w:val="24"/>
        </w:rPr>
        <w:t>)</w:t>
      </w:r>
      <w:r w:rsidRPr="0083670E">
        <w:rPr>
          <w:rFonts w:ascii="Arial" w:eastAsia="Times New Roman" w:hAnsi="Arial" w:cs="Arial"/>
          <w:sz w:val="24"/>
          <w:szCs w:val="24"/>
        </w:rPr>
        <w:t xml:space="preserve"> na dzień dostawy wynosi nie mniej niż 75% maksymalnego okresu gwarancji jakości udzielanej przez producenta na Przedmiot dostawy. </w:t>
      </w:r>
    </w:p>
    <w:p w:rsidR="009631AD" w:rsidRPr="0083670E" w:rsidRDefault="009631AD" w:rsidP="009631AD">
      <w:pPr>
        <w:numPr>
          <w:ilvl w:val="0"/>
          <w:numId w:val="7"/>
        </w:numPr>
        <w:spacing w:line="360" w:lineRule="auto"/>
        <w:ind w:left="567" w:right="51" w:hanging="425"/>
        <w:jc w:val="both"/>
        <w:rPr>
          <w:rFonts w:ascii="Arial" w:eastAsia="Times New Roman" w:hAnsi="Arial" w:cs="Arial"/>
          <w:sz w:val="24"/>
          <w:szCs w:val="24"/>
        </w:rPr>
      </w:pPr>
      <w:r w:rsidRPr="0083670E">
        <w:rPr>
          <w:rFonts w:ascii="Arial" w:eastAsia="Times New Roman" w:hAnsi="Arial" w:cs="Arial"/>
          <w:sz w:val="24"/>
          <w:szCs w:val="24"/>
        </w:rPr>
        <w:t>Wykonawca zobowiązuje się do wymiany Przedmiotu dostawy, na własny koszt i ryzyko, na pełnowartościowy tego Przedmiotu dostawy, który w okresie terminu ważności okaże się złej jakości.</w:t>
      </w:r>
    </w:p>
    <w:p w:rsidR="009631AD" w:rsidRPr="0083670E" w:rsidRDefault="009631AD" w:rsidP="009631AD">
      <w:pPr>
        <w:numPr>
          <w:ilvl w:val="0"/>
          <w:numId w:val="7"/>
        </w:numPr>
        <w:tabs>
          <w:tab w:val="num" w:pos="567"/>
        </w:tabs>
        <w:spacing w:line="360" w:lineRule="auto"/>
        <w:ind w:left="567" w:right="51"/>
        <w:jc w:val="both"/>
        <w:rPr>
          <w:rFonts w:ascii="Arial" w:eastAsia="Times New Roman" w:hAnsi="Arial" w:cs="Arial"/>
          <w:sz w:val="24"/>
          <w:szCs w:val="24"/>
        </w:rPr>
      </w:pPr>
      <w:r w:rsidRPr="0083670E">
        <w:rPr>
          <w:rFonts w:ascii="Arial" w:eastAsia="Times New Roman" w:hAnsi="Arial" w:cs="Arial"/>
          <w:sz w:val="24"/>
          <w:szCs w:val="24"/>
        </w:rPr>
        <w:t>Reklamacje zgłoszone przez Zamawiającego z tytułu jakości Przedmiotu dostawy, realizowane będą przez Wykonawcę, w ramach udzielonej gwarancji, niezwłocznie, nie później niż w ciągu 10 dni roboczych od chwili zgłoszenia drogą elektroniczną, której otrzymanie Wykonawca zobowiązany jest, w taki sam sposób, niezwłocznie potwierdzić, nie później niż ciągu 2 dni roboczych.</w:t>
      </w:r>
    </w:p>
    <w:p w:rsidR="009631AD" w:rsidRPr="0083670E" w:rsidRDefault="009631AD" w:rsidP="009631AD">
      <w:pPr>
        <w:widowControl w:val="0"/>
        <w:adjustRightInd w:val="0"/>
        <w:spacing w:before="120" w:line="360" w:lineRule="auto"/>
        <w:ind w:left="360" w:right="51"/>
        <w:jc w:val="center"/>
        <w:rPr>
          <w:rFonts w:ascii="Arial" w:eastAsia="Times New Roman" w:hAnsi="Arial" w:cs="Arial"/>
          <w:b/>
          <w:bCs/>
          <w:sz w:val="24"/>
          <w:szCs w:val="24"/>
        </w:rPr>
      </w:pPr>
      <w:r w:rsidRPr="0083670E">
        <w:rPr>
          <w:rFonts w:ascii="Arial" w:eastAsia="Times New Roman" w:hAnsi="Arial" w:cs="Arial"/>
          <w:b/>
          <w:bCs/>
          <w:sz w:val="24"/>
          <w:szCs w:val="24"/>
        </w:rPr>
        <w:t>§ 6</w:t>
      </w:r>
    </w:p>
    <w:p w:rsidR="009631AD" w:rsidRPr="0083670E" w:rsidRDefault="009631AD" w:rsidP="009631AD">
      <w:pPr>
        <w:keepNext/>
        <w:spacing w:line="360" w:lineRule="auto"/>
        <w:jc w:val="center"/>
        <w:outlineLvl w:val="4"/>
        <w:rPr>
          <w:rFonts w:ascii="Arial" w:eastAsia="Times New Roman" w:hAnsi="Arial" w:cs="Arial"/>
          <w:b/>
          <w:sz w:val="24"/>
          <w:szCs w:val="24"/>
        </w:rPr>
      </w:pPr>
      <w:bookmarkStart w:id="8" w:name="_Toc143577386"/>
      <w:bookmarkStart w:id="9" w:name="_Toc143048959"/>
      <w:r w:rsidRPr="0083670E">
        <w:rPr>
          <w:rFonts w:ascii="Arial" w:eastAsia="Times New Roman" w:hAnsi="Arial" w:cs="Arial"/>
          <w:b/>
          <w:sz w:val="24"/>
          <w:szCs w:val="24"/>
        </w:rPr>
        <w:t>Kary umowne</w:t>
      </w:r>
      <w:bookmarkEnd w:id="8"/>
      <w:bookmarkEnd w:id="9"/>
    </w:p>
    <w:p w:rsidR="009631AD" w:rsidRPr="0083670E" w:rsidRDefault="009631AD" w:rsidP="009631AD">
      <w:pPr>
        <w:widowControl w:val="0"/>
        <w:numPr>
          <w:ilvl w:val="0"/>
          <w:numId w:val="5"/>
        </w:numPr>
        <w:tabs>
          <w:tab w:val="num" w:pos="540"/>
          <w:tab w:val="num" w:pos="720"/>
        </w:tabs>
        <w:adjustRightInd w:val="0"/>
        <w:spacing w:line="360" w:lineRule="auto"/>
        <w:ind w:left="540"/>
        <w:jc w:val="both"/>
        <w:rPr>
          <w:rFonts w:ascii="Arial" w:hAnsi="Arial" w:cs="Arial"/>
          <w:sz w:val="24"/>
          <w:szCs w:val="24"/>
        </w:rPr>
      </w:pPr>
      <w:r w:rsidRPr="0083670E">
        <w:rPr>
          <w:rFonts w:ascii="Arial" w:hAnsi="Arial" w:cs="Arial"/>
          <w:sz w:val="24"/>
          <w:szCs w:val="24"/>
        </w:rPr>
        <w:t>Wykonawca zapłaci Zamawiającemu karę umowną:</w:t>
      </w:r>
    </w:p>
    <w:p w:rsidR="009631AD" w:rsidRPr="0083670E" w:rsidRDefault="009631AD" w:rsidP="009631AD">
      <w:pPr>
        <w:widowControl w:val="0"/>
        <w:numPr>
          <w:ilvl w:val="1"/>
          <w:numId w:val="24"/>
        </w:numPr>
        <w:adjustRightInd w:val="0"/>
        <w:spacing w:line="360" w:lineRule="auto"/>
        <w:jc w:val="both"/>
        <w:rPr>
          <w:rFonts w:ascii="Arial" w:hAnsi="Arial" w:cs="Arial"/>
          <w:sz w:val="24"/>
          <w:szCs w:val="24"/>
        </w:rPr>
      </w:pPr>
      <w:r w:rsidRPr="0083670E">
        <w:rPr>
          <w:rFonts w:ascii="Arial" w:hAnsi="Arial" w:cs="Arial"/>
          <w:sz w:val="24"/>
          <w:szCs w:val="24"/>
        </w:rPr>
        <w:t>za odstąpienie od Umowy z przyczyn leżących po stronie Wykonawcy w wysokości 5% wynagrodzenia brutto, o którym mowa w § 2 ust. 1 Umowy.</w:t>
      </w:r>
    </w:p>
    <w:p w:rsidR="009631AD" w:rsidRPr="0083670E" w:rsidRDefault="009631AD" w:rsidP="009631AD">
      <w:pPr>
        <w:widowControl w:val="0"/>
        <w:numPr>
          <w:ilvl w:val="1"/>
          <w:numId w:val="24"/>
        </w:numPr>
        <w:adjustRightInd w:val="0"/>
        <w:spacing w:line="360" w:lineRule="auto"/>
        <w:jc w:val="both"/>
        <w:rPr>
          <w:rFonts w:ascii="Arial" w:hAnsi="Arial" w:cs="Arial"/>
          <w:sz w:val="24"/>
          <w:szCs w:val="24"/>
        </w:rPr>
      </w:pPr>
      <w:r w:rsidRPr="0083670E">
        <w:rPr>
          <w:rFonts w:ascii="Arial" w:hAnsi="Arial" w:cs="Arial"/>
          <w:sz w:val="24"/>
          <w:szCs w:val="24"/>
        </w:rPr>
        <w:t>za zwłokę w realizacji Umowy w wysokości 0,5%, za każdy dzień zwłoki, licząc od daty upływu terminu wskazanego w § 4 ust.1 Umowy, nie więcej jednak niż 5% wynagrodzenia brutto, o którym mowa w § 2 ust. 1 Umowy.</w:t>
      </w:r>
    </w:p>
    <w:p w:rsidR="009631AD" w:rsidRPr="0083670E" w:rsidRDefault="009631AD" w:rsidP="009631AD">
      <w:pPr>
        <w:widowControl w:val="0"/>
        <w:numPr>
          <w:ilvl w:val="1"/>
          <w:numId w:val="24"/>
        </w:numPr>
        <w:adjustRightInd w:val="0"/>
        <w:spacing w:line="360" w:lineRule="auto"/>
        <w:jc w:val="both"/>
        <w:rPr>
          <w:rFonts w:ascii="Arial" w:hAnsi="Arial" w:cs="Arial"/>
          <w:sz w:val="24"/>
          <w:szCs w:val="24"/>
        </w:rPr>
      </w:pPr>
      <w:r w:rsidRPr="0083670E">
        <w:rPr>
          <w:rFonts w:ascii="Arial" w:hAnsi="Arial" w:cs="Arial"/>
          <w:sz w:val="24"/>
          <w:szCs w:val="24"/>
        </w:rPr>
        <w:t xml:space="preserve">za zwłokę w usunięciu wady w okresie gwarancji w wysokości 30 zł brutto, za każdy dzień zwłoki, licząc od daty upływu terminu o którym mowa w § 5 ust. 5 Umowy, nie więcej jednak niż 2% wynagrodzenia o którym mowa w § 2 ust. 1 Umowy. </w:t>
      </w:r>
    </w:p>
    <w:p w:rsidR="009631AD" w:rsidRPr="0083670E" w:rsidRDefault="009631AD" w:rsidP="009631AD">
      <w:pPr>
        <w:widowControl w:val="0"/>
        <w:numPr>
          <w:ilvl w:val="0"/>
          <w:numId w:val="5"/>
        </w:numPr>
        <w:tabs>
          <w:tab w:val="num" w:pos="540"/>
          <w:tab w:val="num" w:pos="720"/>
          <w:tab w:val="num" w:pos="1776"/>
        </w:tabs>
        <w:adjustRightInd w:val="0"/>
        <w:spacing w:line="360" w:lineRule="auto"/>
        <w:ind w:left="540" w:hanging="398"/>
        <w:jc w:val="both"/>
        <w:rPr>
          <w:rFonts w:ascii="Arial" w:eastAsia="Times New Roman" w:hAnsi="Arial" w:cs="Arial"/>
          <w:sz w:val="24"/>
          <w:szCs w:val="24"/>
        </w:rPr>
      </w:pPr>
      <w:r w:rsidRPr="0083670E">
        <w:rPr>
          <w:rFonts w:ascii="Arial" w:eastAsia="Times New Roman" w:hAnsi="Arial" w:cs="Arial"/>
          <w:sz w:val="24"/>
          <w:szCs w:val="24"/>
        </w:rPr>
        <w:t>Zamawiający może według własnego uznania, na podstawie noty księgowej żądać zapłaty kar umownych, o których mowa w ust. 1 niniejszego paragrafu lub potrącić kary umowne z należnego wynagrodzenia Wykonawcy, na co Wykonawca wyraża zgodę.</w:t>
      </w:r>
    </w:p>
    <w:p w:rsidR="008A05B3" w:rsidRPr="006401FF" w:rsidRDefault="009631AD" w:rsidP="006401FF">
      <w:pPr>
        <w:widowControl w:val="0"/>
        <w:numPr>
          <w:ilvl w:val="0"/>
          <w:numId w:val="5"/>
        </w:numPr>
        <w:tabs>
          <w:tab w:val="num" w:pos="540"/>
          <w:tab w:val="num" w:pos="720"/>
          <w:tab w:val="num" w:pos="1776"/>
        </w:tabs>
        <w:adjustRightInd w:val="0"/>
        <w:spacing w:line="360" w:lineRule="auto"/>
        <w:ind w:left="540" w:hanging="398"/>
        <w:jc w:val="both"/>
        <w:rPr>
          <w:rFonts w:ascii="Arial" w:eastAsia="Times New Roman" w:hAnsi="Arial" w:cs="Arial"/>
          <w:sz w:val="24"/>
          <w:szCs w:val="24"/>
        </w:rPr>
      </w:pPr>
      <w:r w:rsidRPr="0083670E">
        <w:rPr>
          <w:rFonts w:ascii="Arial" w:eastAsia="Times New Roman" w:hAnsi="Arial" w:cs="Arial"/>
          <w:sz w:val="24"/>
          <w:szCs w:val="24"/>
        </w:rPr>
        <w:t xml:space="preserve">Zamawiającemu przysługuje prawo dochodzenia odszkodowania uzupełniającego, przekraczającego wysokość kar umownych do wysokości rzeczywiście poniesionej szkody na zasadach przewidzianych przepisami </w:t>
      </w:r>
      <w:r w:rsidRPr="0083670E">
        <w:rPr>
          <w:rFonts w:ascii="Arial" w:eastAsia="Times New Roman" w:hAnsi="Arial" w:cs="Arial"/>
          <w:sz w:val="24"/>
          <w:szCs w:val="24"/>
        </w:rPr>
        <w:lastRenderedPageBreak/>
        <w:t>Kodeksu cywilnego.</w:t>
      </w:r>
    </w:p>
    <w:p w:rsidR="008A05B3" w:rsidRDefault="008A05B3" w:rsidP="009631AD">
      <w:pPr>
        <w:widowControl w:val="0"/>
        <w:adjustRightInd w:val="0"/>
        <w:spacing w:line="360" w:lineRule="auto"/>
        <w:ind w:left="180"/>
        <w:jc w:val="center"/>
        <w:rPr>
          <w:rFonts w:ascii="Arial" w:eastAsia="Times New Roman" w:hAnsi="Arial" w:cs="Arial"/>
          <w:b/>
          <w:sz w:val="24"/>
          <w:szCs w:val="24"/>
        </w:rPr>
      </w:pPr>
    </w:p>
    <w:p w:rsidR="009631AD" w:rsidRPr="0083670E" w:rsidRDefault="009631AD" w:rsidP="009631AD">
      <w:pPr>
        <w:widowControl w:val="0"/>
        <w:adjustRightInd w:val="0"/>
        <w:spacing w:line="360" w:lineRule="auto"/>
        <w:ind w:left="180"/>
        <w:jc w:val="center"/>
        <w:rPr>
          <w:rFonts w:ascii="Arial" w:eastAsia="Times New Roman" w:hAnsi="Arial" w:cs="Arial"/>
          <w:b/>
          <w:sz w:val="24"/>
          <w:szCs w:val="24"/>
        </w:rPr>
      </w:pPr>
      <w:r w:rsidRPr="0083670E">
        <w:rPr>
          <w:rFonts w:ascii="Arial" w:eastAsia="Times New Roman" w:hAnsi="Arial" w:cs="Arial"/>
          <w:b/>
          <w:sz w:val="24"/>
          <w:szCs w:val="24"/>
        </w:rPr>
        <w:t>§ 7</w:t>
      </w:r>
    </w:p>
    <w:p w:rsidR="009631AD" w:rsidRPr="0083670E" w:rsidRDefault="009631AD" w:rsidP="009631AD">
      <w:pPr>
        <w:widowControl w:val="0"/>
        <w:adjustRightInd w:val="0"/>
        <w:spacing w:line="360" w:lineRule="auto"/>
        <w:ind w:left="426"/>
        <w:jc w:val="center"/>
        <w:rPr>
          <w:rFonts w:ascii="Arial" w:eastAsia="Times New Roman" w:hAnsi="Arial" w:cs="Arial"/>
          <w:b/>
          <w:sz w:val="24"/>
          <w:szCs w:val="24"/>
        </w:rPr>
      </w:pPr>
      <w:r w:rsidRPr="0083670E">
        <w:rPr>
          <w:rFonts w:ascii="Arial" w:eastAsia="Times New Roman" w:hAnsi="Arial" w:cs="Arial"/>
          <w:b/>
          <w:sz w:val="24"/>
          <w:szCs w:val="24"/>
        </w:rPr>
        <w:t>Odstąpienie od Umowy</w:t>
      </w:r>
      <w:r w:rsidRPr="0083670E">
        <w:rPr>
          <w:rFonts w:ascii="Arial" w:hAnsi="Arial" w:cs="Arial"/>
          <w:sz w:val="24"/>
          <w:szCs w:val="24"/>
        </w:rPr>
        <w:t xml:space="preserve"> </w:t>
      </w:r>
    </w:p>
    <w:p w:rsidR="009631AD" w:rsidRPr="0083670E" w:rsidRDefault="009631AD" w:rsidP="009631AD">
      <w:pPr>
        <w:widowControl w:val="0"/>
        <w:numPr>
          <w:ilvl w:val="0"/>
          <w:numId w:val="19"/>
        </w:numPr>
        <w:tabs>
          <w:tab w:val="clear" w:pos="900"/>
          <w:tab w:val="num" w:pos="1776"/>
        </w:tabs>
        <w:adjustRightInd w:val="0"/>
        <w:spacing w:line="360" w:lineRule="auto"/>
        <w:ind w:left="426"/>
        <w:jc w:val="both"/>
        <w:rPr>
          <w:rFonts w:ascii="Arial" w:hAnsi="Arial" w:cs="Arial"/>
          <w:sz w:val="24"/>
          <w:szCs w:val="24"/>
        </w:rPr>
      </w:pPr>
      <w:r w:rsidRPr="0083670E">
        <w:rPr>
          <w:rFonts w:ascii="Arial" w:hAnsi="Arial" w:cs="Arial"/>
          <w:sz w:val="24"/>
          <w:szCs w:val="24"/>
        </w:rPr>
        <w:t>Zamawiający może odstąpić od Umowy w całości lub od niezrealizowanej części Umowy:</w:t>
      </w:r>
    </w:p>
    <w:p w:rsidR="009631AD" w:rsidRPr="0083670E" w:rsidRDefault="009631AD" w:rsidP="009631AD">
      <w:pPr>
        <w:pStyle w:val="Akapitzlist"/>
        <w:widowControl w:val="0"/>
        <w:numPr>
          <w:ilvl w:val="1"/>
          <w:numId w:val="17"/>
        </w:numPr>
        <w:adjustRightInd w:val="0"/>
        <w:spacing w:after="0" w:line="360" w:lineRule="auto"/>
        <w:contextualSpacing w:val="0"/>
        <w:jc w:val="both"/>
        <w:rPr>
          <w:rFonts w:ascii="Arial" w:hAnsi="Arial" w:cs="Arial"/>
          <w:sz w:val="24"/>
          <w:szCs w:val="24"/>
        </w:rPr>
      </w:pPr>
      <w:r w:rsidRPr="0083670E">
        <w:rPr>
          <w:rFonts w:ascii="Arial" w:hAnsi="Arial" w:cs="Arial"/>
          <w:sz w:val="24"/>
          <w:szCs w:val="24"/>
        </w:rPr>
        <w:t>w terminie 30 dni od dnia powzięcia wiadomości o zaistnieniu istotnej zmiany okoliczności powodującej, że wykonanie Umowy nie leży w interesie publicznym, czego nie można było przewidzieć w chwili zawarcia Umowy, lub dalsze wykonywanie Umowy może zagrozić podstawowemu interesowi bezpieczeństwa państwa lub bezpieczeństwu publicznemu;</w:t>
      </w:r>
    </w:p>
    <w:p w:rsidR="009631AD" w:rsidRPr="0083670E" w:rsidRDefault="009631AD" w:rsidP="009631AD">
      <w:pPr>
        <w:pStyle w:val="Akapitzlist"/>
        <w:widowControl w:val="0"/>
        <w:numPr>
          <w:ilvl w:val="1"/>
          <w:numId w:val="17"/>
        </w:numPr>
        <w:adjustRightInd w:val="0"/>
        <w:spacing w:after="0" w:line="360" w:lineRule="auto"/>
        <w:contextualSpacing w:val="0"/>
        <w:jc w:val="both"/>
        <w:rPr>
          <w:rFonts w:ascii="Arial" w:hAnsi="Arial" w:cs="Arial"/>
          <w:sz w:val="24"/>
          <w:szCs w:val="24"/>
        </w:rPr>
      </w:pPr>
      <w:r w:rsidRPr="0083670E">
        <w:rPr>
          <w:rFonts w:ascii="Arial" w:hAnsi="Arial" w:cs="Arial"/>
          <w:sz w:val="24"/>
          <w:szCs w:val="24"/>
        </w:rPr>
        <w:t>jeżeli Trybunał Sprawiedliwości Unii Europejskiej stwierdził, w ramach procedury przewidzianej w art. 258 Traktatu o funkcjonowaniu Unii Europejskiej, że Rzeczpospolita Polska uchybiła zobowiązaniom, które ciążą na niej na mocy Traktatów, dyrektywy 2014/24/UE, dyrektywy 2014/25/UE i dyrektywy 2009/81/WE, z uwagi na to, że Zamawiający udzielił zamówienia z naruszeniem prawa Unii Europejskiej;</w:t>
      </w:r>
    </w:p>
    <w:p w:rsidR="009631AD" w:rsidRPr="0083670E" w:rsidRDefault="009631AD" w:rsidP="009631AD">
      <w:pPr>
        <w:pStyle w:val="Akapitzlist"/>
        <w:widowControl w:val="0"/>
        <w:numPr>
          <w:ilvl w:val="1"/>
          <w:numId w:val="17"/>
        </w:numPr>
        <w:adjustRightInd w:val="0"/>
        <w:spacing w:after="0" w:line="360" w:lineRule="auto"/>
        <w:contextualSpacing w:val="0"/>
        <w:jc w:val="both"/>
        <w:rPr>
          <w:rFonts w:ascii="Arial" w:hAnsi="Arial" w:cs="Arial"/>
          <w:sz w:val="24"/>
          <w:szCs w:val="24"/>
        </w:rPr>
      </w:pPr>
      <w:r w:rsidRPr="0083670E">
        <w:rPr>
          <w:rFonts w:ascii="Arial" w:hAnsi="Arial" w:cs="Arial"/>
          <w:sz w:val="24"/>
          <w:szCs w:val="24"/>
        </w:rPr>
        <w:t>w przypadku naruszenia przez Wykonawcę istotnych postanowień niniejszej Umowy, w tym w szczególności realizacji przedmiotu Umowy w sposób niezgodny z jej postanowieniami i nieusunięcia ww. uchybień oraz ich skutków w terminie wyznaczonym dodatkowo w tym celu przez Zamawiającego;</w:t>
      </w:r>
    </w:p>
    <w:p w:rsidR="009631AD" w:rsidRPr="0083670E" w:rsidRDefault="009631AD" w:rsidP="009631AD">
      <w:pPr>
        <w:pStyle w:val="Akapitzlist"/>
        <w:widowControl w:val="0"/>
        <w:numPr>
          <w:ilvl w:val="1"/>
          <w:numId w:val="17"/>
        </w:numPr>
        <w:adjustRightInd w:val="0"/>
        <w:spacing w:after="0" w:line="360" w:lineRule="auto"/>
        <w:contextualSpacing w:val="0"/>
        <w:jc w:val="both"/>
        <w:rPr>
          <w:rFonts w:ascii="Arial" w:hAnsi="Arial" w:cs="Arial"/>
          <w:sz w:val="24"/>
          <w:szCs w:val="24"/>
        </w:rPr>
      </w:pPr>
      <w:r w:rsidRPr="0083670E">
        <w:rPr>
          <w:rFonts w:ascii="Arial" w:hAnsi="Arial" w:cs="Arial"/>
          <w:sz w:val="24"/>
          <w:szCs w:val="24"/>
        </w:rPr>
        <w:t>w przypadku zakończenia realizacji Przedsięwzięcia przedwcześnie, w tym w szczególności w przypadku:</w:t>
      </w:r>
    </w:p>
    <w:p w:rsidR="009631AD" w:rsidRPr="0083670E" w:rsidRDefault="009631AD" w:rsidP="009631AD">
      <w:pPr>
        <w:pStyle w:val="Akapitzlist"/>
        <w:widowControl w:val="0"/>
        <w:numPr>
          <w:ilvl w:val="3"/>
          <w:numId w:val="18"/>
        </w:numPr>
        <w:adjustRightInd w:val="0"/>
        <w:spacing w:after="0" w:line="360" w:lineRule="auto"/>
        <w:contextualSpacing w:val="0"/>
        <w:jc w:val="both"/>
        <w:rPr>
          <w:rFonts w:ascii="Arial" w:hAnsi="Arial" w:cs="Arial"/>
          <w:sz w:val="24"/>
          <w:szCs w:val="24"/>
        </w:rPr>
      </w:pPr>
      <w:r w:rsidRPr="0083670E">
        <w:rPr>
          <w:rFonts w:ascii="Arial" w:hAnsi="Arial" w:cs="Arial"/>
          <w:sz w:val="24"/>
          <w:szCs w:val="24"/>
        </w:rPr>
        <w:t>nieotrzymania przez Zamawiającego dofinansowania od Agencji Badań Medycznych zwanej dalej ABM;</w:t>
      </w:r>
    </w:p>
    <w:p w:rsidR="009631AD" w:rsidRPr="0083670E" w:rsidRDefault="009631AD" w:rsidP="009631AD">
      <w:pPr>
        <w:pStyle w:val="Akapitzlist"/>
        <w:widowControl w:val="0"/>
        <w:numPr>
          <w:ilvl w:val="3"/>
          <w:numId w:val="18"/>
        </w:numPr>
        <w:adjustRightInd w:val="0"/>
        <w:spacing w:after="0" w:line="360" w:lineRule="auto"/>
        <w:contextualSpacing w:val="0"/>
        <w:jc w:val="both"/>
        <w:rPr>
          <w:rFonts w:ascii="Arial" w:hAnsi="Arial" w:cs="Arial"/>
          <w:sz w:val="24"/>
          <w:szCs w:val="24"/>
        </w:rPr>
      </w:pPr>
      <w:r w:rsidRPr="0083670E">
        <w:rPr>
          <w:rFonts w:ascii="Arial" w:hAnsi="Arial" w:cs="Arial"/>
          <w:sz w:val="24"/>
          <w:szCs w:val="24"/>
        </w:rPr>
        <w:t>wstrzymania dofinansowania Przedsięwzięcia przez ABM;</w:t>
      </w:r>
    </w:p>
    <w:p w:rsidR="009631AD" w:rsidRPr="0083670E" w:rsidRDefault="009631AD" w:rsidP="009631AD">
      <w:pPr>
        <w:pStyle w:val="Akapitzlist"/>
        <w:widowControl w:val="0"/>
        <w:numPr>
          <w:ilvl w:val="3"/>
          <w:numId w:val="18"/>
        </w:numPr>
        <w:adjustRightInd w:val="0"/>
        <w:spacing w:after="0" w:line="360" w:lineRule="auto"/>
        <w:contextualSpacing w:val="0"/>
        <w:jc w:val="both"/>
        <w:rPr>
          <w:rFonts w:ascii="Arial" w:hAnsi="Arial" w:cs="Arial"/>
          <w:sz w:val="24"/>
          <w:szCs w:val="24"/>
        </w:rPr>
      </w:pPr>
      <w:r w:rsidRPr="0083670E">
        <w:rPr>
          <w:rFonts w:ascii="Arial" w:hAnsi="Arial" w:cs="Arial"/>
          <w:sz w:val="24"/>
          <w:szCs w:val="24"/>
        </w:rPr>
        <w:t>przerwania finansowania Przedsięwzięcia przez ABM;</w:t>
      </w:r>
    </w:p>
    <w:p w:rsidR="009631AD" w:rsidRPr="0083670E" w:rsidRDefault="009631AD" w:rsidP="009631AD">
      <w:pPr>
        <w:pStyle w:val="Akapitzlist"/>
        <w:widowControl w:val="0"/>
        <w:numPr>
          <w:ilvl w:val="3"/>
          <w:numId w:val="18"/>
        </w:numPr>
        <w:adjustRightInd w:val="0"/>
        <w:spacing w:after="0" w:line="360" w:lineRule="auto"/>
        <w:contextualSpacing w:val="0"/>
        <w:jc w:val="both"/>
        <w:rPr>
          <w:rFonts w:ascii="Arial" w:hAnsi="Arial" w:cs="Arial"/>
          <w:sz w:val="24"/>
          <w:szCs w:val="24"/>
        </w:rPr>
      </w:pPr>
      <w:r w:rsidRPr="0083670E">
        <w:rPr>
          <w:rFonts w:ascii="Arial" w:hAnsi="Arial" w:cs="Arial"/>
          <w:sz w:val="24"/>
          <w:szCs w:val="24"/>
        </w:rPr>
        <w:t>rozwiązania umowy o dofinansowanie;</w:t>
      </w:r>
    </w:p>
    <w:p w:rsidR="009631AD" w:rsidRPr="0083670E" w:rsidRDefault="009631AD" w:rsidP="009631AD">
      <w:pPr>
        <w:pStyle w:val="Akapitzlist"/>
        <w:widowControl w:val="0"/>
        <w:numPr>
          <w:ilvl w:val="3"/>
          <w:numId w:val="18"/>
        </w:numPr>
        <w:adjustRightInd w:val="0"/>
        <w:spacing w:after="0" w:line="360" w:lineRule="auto"/>
        <w:contextualSpacing w:val="0"/>
        <w:jc w:val="both"/>
        <w:rPr>
          <w:rFonts w:ascii="Arial" w:hAnsi="Arial" w:cs="Arial"/>
          <w:sz w:val="24"/>
          <w:szCs w:val="24"/>
        </w:rPr>
      </w:pPr>
      <w:r w:rsidRPr="0083670E">
        <w:rPr>
          <w:rFonts w:ascii="Arial" w:hAnsi="Arial" w:cs="Arial"/>
          <w:sz w:val="24"/>
          <w:szCs w:val="24"/>
        </w:rPr>
        <w:t>rezygnacji z realizacji Przedsięwzięcia przez Zamawiającego;</w:t>
      </w:r>
    </w:p>
    <w:p w:rsidR="009631AD" w:rsidRPr="0083670E" w:rsidRDefault="009631AD" w:rsidP="009631AD">
      <w:pPr>
        <w:pStyle w:val="Akapitzlist"/>
        <w:widowControl w:val="0"/>
        <w:adjustRightInd w:val="0"/>
        <w:spacing w:line="360" w:lineRule="auto"/>
        <w:ind w:left="1440"/>
        <w:jc w:val="both"/>
        <w:rPr>
          <w:rFonts w:ascii="Arial" w:hAnsi="Arial" w:cs="Arial"/>
          <w:sz w:val="24"/>
          <w:szCs w:val="24"/>
        </w:rPr>
      </w:pPr>
      <w:r w:rsidRPr="0083670E">
        <w:rPr>
          <w:rFonts w:ascii="Arial" w:hAnsi="Arial" w:cs="Arial"/>
          <w:sz w:val="24"/>
          <w:szCs w:val="24"/>
        </w:rPr>
        <w:t>lub w jakimkolwiek innym przypadku, gdy prowadzenie Przedsięwzięcia okaże się niemożliwe lub niecelowe, z przyczyn nie leżących wyłącznie po stronie Zamawiającego.</w:t>
      </w:r>
    </w:p>
    <w:p w:rsidR="009631AD" w:rsidRPr="0083670E" w:rsidRDefault="009631AD" w:rsidP="009631AD">
      <w:pPr>
        <w:widowControl w:val="0"/>
        <w:numPr>
          <w:ilvl w:val="0"/>
          <w:numId w:val="19"/>
        </w:numPr>
        <w:tabs>
          <w:tab w:val="clear" w:pos="900"/>
          <w:tab w:val="num" w:pos="1776"/>
        </w:tabs>
        <w:adjustRightInd w:val="0"/>
        <w:spacing w:line="360" w:lineRule="auto"/>
        <w:ind w:left="426"/>
        <w:jc w:val="both"/>
        <w:rPr>
          <w:rFonts w:ascii="Arial" w:hAnsi="Arial" w:cs="Arial"/>
          <w:sz w:val="24"/>
          <w:szCs w:val="24"/>
        </w:rPr>
      </w:pPr>
      <w:r w:rsidRPr="0083670E">
        <w:rPr>
          <w:rFonts w:ascii="Arial" w:hAnsi="Arial" w:cs="Arial"/>
          <w:sz w:val="24"/>
          <w:szCs w:val="24"/>
        </w:rPr>
        <w:t xml:space="preserve">W przypadkach, o których mowa w ust. 1 niniejszego paragrafu, Wykonawca może </w:t>
      </w:r>
      <w:r w:rsidRPr="0083670E">
        <w:rPr>
          <w:rFonts w:ascii="Arial" w:hAnsi="Arial" w:cs="Arial"/>
          <w:sz w:val="24"/>
          <w:szCs w:val="24"/>
        </w:rPr>
        <w:lastRenderedPageBreak/>
        <w:t>żądać wyłącznie wynagrodzenia należnego z tytułu wykonania części Umowy.</w:t>
      </w:r>
    </w:p>
    <w:p w:rsidR="009631AD" w:rsidRPr="0083670E" w:rsidRDefault="009631AD" w:rsidP="009631AD">
      <w:pPr>
        <w:widowControl w:val="0"/>
        <w:numPr>
          <w:ilvl w:val="0"/>
          <w:numId w:val="19"/>
        </w:numPr>
        <w:tabs>
          <w:tab w:val="clear" w:pos="900"/>
          <w:tab w:val="num" w:pos="1776"/>
        </w:tabs>
        <w:adjustRightInd w:val="0"/>
        <w:spacing w:line="360" w:lineRule="auto"/>
        <w:ind w:left="426"/>
        <w:jc w:val="both"/>
        <w:rPr>
          <w:rFonts w:ascii="Arial" w:hAnsi="Arial" w:cs="Arial"/>
          <w:sz w:val="24"/>
          <w:szCs w:val="24"/>
        </w:rPr>
      </w:pPr>
      <w:r w:rsidRPr="0083670E">
        <w:rPr>
          <w:rFonts w:ascii="Arial" w:hAnsi="Arial" w:cs="Arial"/>
          <w:sz w:val="24"/>
          <w:szCs w:val="24"/>
        </w:rPr>
        <w:t>Odstąpienie od Umowy, o którym mowa w ust. 1 pkt 2-4 niniejszego paragrafu może nastąpić w terminie 30 dni od dnia powzięcia informacji o ww. okolicznościach.</w:t>
      </w:r>
    </w:p>
    <w:p w:rsidR="009631AD" w:rsidRPr="0083670E" w:rsidRDefault="009631AD" w:rsidP="009631AD">
      <w:pPr>
        <w:widowControl w:val="0"/>
        <w:numPr>
          <w:ilvl w:val="0"/>
          <w:numId w:val="19"/>
        </w:numPr>
        <w:tabs>
          <w:tab w:val="clear" w:pos="900"/>
          <w:tab w:val="num" w:pos="1776"/>
        </w:tabs>
        <w:adjustRightInd w:val="0"/>
        <w:spacing w:line="360" w:lineRule="auto"/>
        <w:ind w:left="426"/>
        <w:jc w:val="both"/>
        <w:rPr>
          <w:rFonts w:ascii="Arial" w:hAnsi="Arial" w:cs="Arial"/>
          <w:sz w:val="24"/>
          <w:szCs w:val="24"/>
        </w:rPr>
      </w:pPr>
      <w:r w:rsidRPr="0083670E">
        <w:rPr>
          <w:rFonts w:ascii="Arial" w:hAnsi="Arial" w:cs="Arial"/>
          <w:sz w:val="24"/>
          <w:szCs w:val="24"/>
        </w:rPr>
        <w:t>W przypadku niewykonania Umowy do dnia 2</w:t>
      </w:r>
      <w:r w:rsidR="009C0B10">
        <w:rPr>
          <w:rFonts w:ascii="Arial" w:hAnsi="Arial" w:cs="Arial"/>
          <w:sz w:val="24"/>
          <w:szCs w:val="24"/>
        </w:rPr>
        <w:t>4</w:t>
      </w:r>
      <w:r w:rsidRPr="0083670E">
        <w:rPr>
          <w:rFonts w:ascii="Arial" w:hAnsi="Arial" w:cs="Arial"/>
          <w:sz w:val="24"/>
          <w:szCs w:val="24"/>
        </w:rPr>
        <w:t>.03.2026 r. wraz z wystawieniem faktury Zamawiający może odstąpić od Umowy w całości albo od niezrealizowanej części Umowy. W takim przypadku Zamawiający naliczy maksymalną karę umowną, tj. 5% wynagrodzenia umownego brutto, zgodnie  zapisami § 6 ust. 1 pkt 1.</w:t>
      </w:r>
    </w:p>
    <w:p w:rsidR="009631AD" w:rsidRPr="0083670E" w:rsidRDefault="009631AD" w:rsidP="009631AD">
      <w:pPr>
        <w:widowControl w:val="0"/>
        <w:tabs>
          <w:tab w:val="num" w:pos="1776"/>
          <w:tab w:val="num" w:pos="2160"/>
          <w:tab w:val="num" w:pos="2520"/>
        </w:tabs>
        <w:adjustRightInd w:val="0"/>
        <w:spacing w:line="360" w:lineRule="auto"/>
        <w:ind w:left="180"/>
        <w:jc w:val="center"/>
        <w:rPr>
          <w:rFonts w:ascii="Arial" w:eastAsia="Times New Roman" w:hAnsi="Arial" w:cs="Arial"/>
          <w:b/>
          <w:sz w:val="24"/>
          <w:szCs w:val="24"/>
        </w:rPr>
      </w:pPr>
      <w:r w:rsidRPr="0083670E">
        <w:rPr>
          <w:rFonts w:ascii="Arial" w:eastAsia="Times New Roman" w:hAnsi="Arial" w:cs="Arial"/>
          <w:b/>
          <w:bCs/>
          <w:sz w:val="24"/>
          <w:szCs w:val="24"/>
        </w:rPr>
        <w:t>§ 8</w:t>
      </w:r>
    </w:p>
    <w:p w:rsidR="009631AD" w:rsidRPr="0083670E" w:rsidRDefault="009631AD" w:rsidP="009631AD">
      <w:pPr>
        <w:keepNext/>
        <w:spacing w:line="360" w:lineRule="auto"/>
        <w:jc w:val="center"/>
        <w:outlineLvl w:val="4"/>
        <w:rPr>
          <w:rFonts w:ascii="Arial" w:eastAsia="Times New Roman" w:hAnsi="Arial" w:cs="Arial"/>
          <w:b/>
          <w:sz w:val="24"/>
          <w:szCs w:val="24"/>
        </w:rPr>
      </w:pPr>
      <w:bookmarkStart w:id="10" w:name="_Toc143577387"/>
      <w:bookmarkStart w:id="11" w:name="_Toc143048960"/>
      <w:r w:rsidRPr="0083670E">
        <w:rPr>
          <w:rFonts w:ascii="Arial" w:eastAsia="Times New Roman" w:hAnsi="Arial" w:cs="Arial"/>
          <w:b/>
          <w:sz w:val="24"/>
          <w:szCs w:val="24"/>
        </w:rPr>
        <w:t>Zmiana Umowy</w:t>
      </w:r>
      <w:bookmarkEnd w:id="10"/>
      <w:bookmarkEnd w:id="11"/>
    </w:p>
    <w:p w:rsidR="009631AD" w:rsidRPr="0083670E" w:rsidRDefault="009631AD" w:rsidP="009631AD">
      <w:pPr>
        <w:widowControl w:val="0"/>
        <w:numPr>
          <w:ilvl w:val="0"/>
          <w:numId w:val="10"/>
        </w:numPr>
        <w:suppressAutoHyphens/>
        <w:spacing w:before="120" w:line="360" w:lineRule="auto"/>
        <w:ind w:left="567" w:hanging="567"/>
        <w:jc w:val="both"/>
        <w:rPr>
          <w:rFonts w:ascii="Arial" w:eastAsia="Times New Roman" w:hAnsi="Arial" w:cs="Arial"/>
          <w:sz w:val="24"/>
          <w:szCs w:val="24"/>
          <w:lang w:eastAsia="zh-CN"/>
        </w:rPr>
      </w:pPr>
      <w:r w:rsidRPr="0083670E">
        <w:rPr>
          <w:rFonts w:ascii="Arial" w:eastAsia="Times New Roman" w:hAnsi="Arial" w:cs="Arial"/>
          <w:sz w:val="24"/>
          <w:szCs w:val="24"/>
          <w:lang w:eastAsia="zh-CN"/>
        </w:rPr>
        <w:t>Wszelkie zmiany Umowy wymagają formy pisemnej pod rygorem nieważności.</w:t>
      </w:r>
    </w:p>
    <w:p w:rsidR="009631AD" w:rsidRPr="0083670E" w:rsidRDefault="009631AD" w:rsidP="009631AD">
      <w:pPr>
        <w:widowControl w:val="0"/>
        <w:numPr>
          <w:ilvl w:val="0"/>
          <w:numId w:val="10"/>
        </w:numPr>
        <w:suppressAutoHyphens/>
        <w:spacing w:before="120" w:line="360" w:lineRule="auto"/>
        <w:ind w:left="567" w:hanging="567"/>
        <w:jc w:val="both"/>
        <w:rPr>
          <w:rFonts w:ascii="Arial" w:hAnsi="Arial" w:cs="Arial"/>
          <w:sz w:val="24"/>
          <w:szCs w:val="24"/>
        </w:rPr>
      </w:pPr>
      <w:r w:rsidRPr="0083670E">
        <w:rPr>
          <w:rFonts w:ascii="Arial" w:hAnsi="Arial" w:cs="Arial"/>
          <w:sz w:val="24"/>
          <w:szCs w:val="24"/>
        </w:rPr>
        <w:t>Zamawiający przewiduje możliwość dokonania zmiany Umowy w stosunku do treści oferty, na podstawie której dokonano wyboru Wykonawcy, w następującym zakresie:</w:t>
      </w:r>
    </w:p>
    <w:p w:rsidR="009631AD" w:rsidRPr="0083670E" w:rsidRDefault="009631AD" w:rsidP="009631AD">
      <w:pPr>
        <w:widowControl w:val="0"/>
        <w:numPr>
          <w:ilvl w:val="1"/>
          <w:numId w:val="11"/>
        </w:numPr>
        <w:overflowPunct w:val="0"/>
        <w:spacing w:line="360" w:lineRule="auto"/>
        <w:ind w:left="851" w:hanging="425"/>
        <w:contextualSpacing/>
        <w:jc w:val="both"/>
        <w:rPr>
          <w:rFonts w:ascii="Arial" w:hAnsi="Arial" w:cs="Arial"/>
          <w:sz w:val="24"/>
          <w:szCs w:val="24"/>
        </w:rPr>
      </w:pPr>
      <w:r w:rsidRPr="0083670E">
        <w:rPr>
          <w:rFonts w:ascii="Arial" w:hAnsi="Arial" w:cs="Arial"/>
          <w:sz w:val="24"/>
          <w:szCs w:val="24"/>
        </w:rPr>
        <w:t>zmiany wysokości wynagrodzenia Wykonawcy w przypadku zmiany przepisów dotyczących wysokości podatku od towarów i usług,</w:t>
      </w:r>
    </w:p>
    <w:p w:rsidR="009631AD" w:rsidRPr="0083670E" w:rsidRDefault="009631AD" w:rsidP="009631AD">
      <w:pPr>
        <w:widowControl w:val="0"/>
        <w:numPr>
          <w:ilvl w:val="1"/>
          <w:numId w:val="11"/>
        </w:numPr>
        <w:overflowPunct w:val="0"/>
        <w:spacing w:line="360" w:lineRule="auto"/>
        <w:ind w:left="851" w:hanging="425"/>
        <w:contextualSpacing/>
        <w:jc w:val="both"/>
        <w:rPr>
          <w:rFonts w:ascii="Arial" w:hAnsi="Arial" w:cs="Arial"/>
          <w:sz w:val="24"/>
          <w:szCs w:val="24"/>
        </w:rPr>
      </w:pPr>
      <w:r w:rsidRPr="0083670E">
        <w:rPr>
          <w:rFonts w:ascii="Arial" w:hAnsi="Arial" w:cs="Arial"/>
          <w:sz w:val="24"/>
          <w:szCs w:val="24"/>
        </w:rPr>
        <w:t>w zakresie terminu wykonania Umowy – Zamawiający przewiduje możliwość zmiany terminu w przypadku, gdy:</w:t>
      </w:r>
    </w:p>
    <w:p w:rsidR="009631AD" w:rsidRPr="0083670E" w:rsidRDefault="009631AD" w:rsidP="009631AD">
      <w:pPr>
        <w:numPr>
          <w:ilvl w:val="1"/>
          <w:numId w:val="12"/>
        </w:numPr>
        <w:overflowPunct w:val="0"/>
        <w:spacing w:line="360" w:lineRule="auto"/>
        <w:ind w:left="1276" w:hanging="283"/>
        <w:jc w:val="both"/>
        <w:rPr>
          <w:rFonts w:ascii="Arial" w:hAnsi="Arial" w:cs="Arial"/>
          <w:sz w:val="24"/>
          <w:szCs w:val="24"/>
        </w:rPr>
      </w:pPr>
      <w:r w:rsidRPr="0083670E">
        <w:rPr>
          <w:rFonts w:ascii="Arial" w:hAnsi="Arial" w:cs="Arial"/>
          <w:sz w:val="24"/>
          <w:szCs w:val="24"/>
        </w:rPr>
        <w:t>zachowanie terminu, o którym mowa w § 4 ust. 1 Umowy będzie niemożliwe na skutek przyczyn, za które odpowiedzialność ponosi Zamawiający,</w:t>
      </w:r>
    </w:p>
    <w:p w:rsidR="009631AD" w:rsidRPr="0083670E" w:rsidRDefault="009631AD" w:rsidP="009631AD">
      <w:pPr>
        <w:numPr>
          <w:ilvl w:val="1"/>
          <w:numId w:val="12"/>
        </w:numPr>
        <w:overflowPunct w:val="0"/>
        <w:spacing w:line="360" w:lineRule="auto"/>
        <w:ind w:left="1276" w:hanging="283"/>
        <w:jc w:val="both"/>
        <w:rPr>
          <w:rFonts w:ascii="Arial" w:hAnsi="Arial" w:cs="Arial"/>
          <w:sz w:val="24"/>
          <w:szCs w:val="24"/>
        </w:rPr>
      </w:pPr>
      <w:r w:rsidRPr="0083670E">
        <w:rPr>
          <w:rFonts w:ascii="Arial" w:hAnsi="Arial" w:cs="Arial"/>
          <w:sz w:val="24"/>
          <w:szCs w:val="24"/>
        </w:rPr>
        <w:t>zachowanie terminu, o którym mowa w § 4 ust. 1 Umowy będzie niemożliwe z przyczyn niezależnych od Wykonawcy,</w:t>
      </w:r>
    </w:p>
    <w:p w:rsidR="009631AD" w:rsidRPr="0083670E" w:rsidRDefault="009631AD" w:rsidP="009631AD">
      <w:pPr>
        <w:numPr>
          <w:ilvl w:val="1"/>
          <w:numId w:val="12"/>
        </w:numPr>
        <w:overflowPunct w:val="0"/>
        <w:spacing w:line="360" w:lineRule="auto"/>
        <w:ind w:left="1276" w:hanging="283"/>
        <w:jc w:val="both"/>
        <w:rPr>
          <w:rFonts w:ascii="Arial" w:hAnsi="Arial" w:cs="Arial"/>
          <w:sz w:val="24"/>
          <w:szCs w:val="24"/>
        </w:rPr>
      </w:pPr>
      <w:r w:rsidRPr="0083670E">
        <w:rPr>
          <w:rFonts w:ascii="Arial" w:hAnsi="Arial" w:cs="Arial"/>
          <w:sz w:val="24"/>
          <w:szCs w:val="24"/>
        </w:rPr>
        <w:t>zachowanie terminu, o którym mowa w § 4 ust. 1 Umowy będzie niemożliwe z powodu wystąpienia siły wyższej.</w:t>
      </w:r>
    </w:p>
    <w:p w:rsidR="009631AD" w:rsidRPr="0083670E" w:rsidRDefault="009631AD" w:rsidP="009631AD">
      <w:pPr>
        <w:widowControl w:val="0"/>
        <w:numPr>
          <w:ilvl w:val="0"/>
          <w:numId w:val="15"/>
        </w:numPr>
        <w:tabs>
          <w:tab w:val="left" w:pos="426"/>
        </w:tabs>
        <w:suppressAutoHyphens/>
        <w:spacing w:line="360" w:lineRule="auto"/>
        <w:ind w:left="426" w:hanging="426"/>
        <w:jc w:val="both"/>
        <w:rPr>
          <w:rFonts w:ascii="Arial" w:hAnsi="Arial" w:cs="Arial"/>
          <w:sz w:val="24"/>
          <w:szCs w:val="24"/>
        </w:rPr>
      </w:pPr>
      <w:r w:rsidRPr="0083670E">
        <w:rPr>
          <w:rFonts w:ascii="Arial" w:hAnsi="Arial" w:cs="Arial"/>
          <w:sz w:val="24"/>
          <w:szCs w:val="24"/>
        </w:rPr>
        <w:t xml:space="preserve">Zmiana terminu, o którym mowa w § 4 ust. 1 Umowy w związku z zapisami §8 ust. 2 pkt 2 </w:t>
      </w:r>
      <w:proofErr w:type="spellStart"/>
      <w:r w:rsidRPr="0083670E">
        <w:rPr>
          <w:rFonts w:ascii="Arial" w:hAnsi="Arial" w:cs="Arial"/>
          <w:sz w:val="24"/>
          <w:szCs w:val="24"/>
        </w:rPr>
        <w:t>lit.c</w:t>
      </w:r>
      <w:proofErr w:type="spellEnd"/>
      <w:r w:rsidRPr="0083670E">
        <w:rPr>
          <w:rFonts w:ascii="Arial" w:hAnsi="Arial" w:cs="Arial"/>
          <w:sz w:val="24"/>
          <w:szCs w:val="24"/>
        </w:rPr>
        <w:t>)  Umowy może zostać dokonana w szczególności, gdy:</w:t>
      </w:r>
    </w:p>
    <w:p w:rsidR="009631AD" w:rsidRPr="0083670E" w:rsidRDefault="009631AD" w:rsidP="009631AD">
      <w:pPr>
        <w:widowControl w:val="0"/>
        <w:numPr>
          <w:ilvl w:val="0"/>
          <w:numId w:val="13"/>
        </w:numPr>
        <w:tabs>
          <w:tab w:val="num" w:pos="851"/>
        </w:tabs>
        <w:overflowPunct w:val="0"/>
        <w:spacing w:line="360" w:lineRule="auto"/>
        <w:ind w:left="851" w:hanging="425"/>
        <w:jc w:val="both"/>
        <w:rPr>
          <w:rFonts w:ascii="Arial" w:hAnsi="Arial" w:cs="Arial"/>
          <w:sz w:val="24"/>
          <w:szCs w:val="24"/>
        </w:rPr>
      </w:pPr>
      <w:r w:rsidRPr="0083670E">
        <w:rPr>
          <w:rFonts w:ascii="Arial" w:hAnsi="Arial" w:cs="Arial"/>
          <w:sz w:val="24"/>
          <w:szCs w:val="24"/>
        </w:rPr>
        <w:t>Rektor lub Kanclerz Uniwersytetu Mikołaja Kopernika w Toruniu w drodze zarządzenia, komunikatu lub innej formy wprowadzi ograniczenia wstępu na teren Zamawiającego,</w:t>
      </w:r>
    </w:p>
    <w:p w:rsidR="009631AD" w:rsidRPr="0083670E" w:rsidRDefault="009631AD" w:rsidP="009631AD">
      <w:pPr>
        <w:widowControl w:val="0"/>
        <w:numPr>
          <w:ilvl w:val="0"/>
          <w:numId w:val="14"/>
        </w:numPr>
        <w:tabs>
          <w:tab w:val="num" w:pos="851"/>
        </w:tabs>
        <w:overflowPunct w:val="0"/>
        <w:spacing w:line="360" w:lineRule="auto"/>
        <w:ind w:left="851" w:hanging="425"/>
        <w:jc w:val="both"/>
        <w:rPr>
          <w:rFonts w:ascii="Arial" w:hAnsi="Arial" w:cs="Arial"/>
          <w:sz w:val="24"/>
          <w:szCs w:val="24"/>
        </w:rPr>
      </w:pPr>
      <w:r w:rsidRPr="0083670E">
        <w:rPr>
          <w:rFonts w:ascii="Arial" w:hAnsi="Arial" w:cs="Arial"/>
          <w:sz w:val="24"/>
          <w:szCs w:val="24"/>
        </w:rPr>
        <w:t xml:space="preserve">na terenie Rzeczypospolitej Polskiej zgodnie z zapisami  art. 228 punkt 1 i 2 Konstytucji Rzeczypospolitej Polskiej zostanie wprowadzony stan </w:t>
      </w:r>
      <w:r w:rsidRPr="0083670E">
        <w:rPr>
          <w:rFonts w:ascii="Arial" w:hAnsi="Arial" w:cs="Arial"/>
          <w:sz w:val="24"/>
          <w:szCs w:val="24"/>
        </w:rPr>
        <w:lastRenderedPageBreak/>
        <w:t>nadzwyczajny.</w:t>
      </w:r>
    </w:p>
    <w:p w:rsidR="009631AD" w:rsidRPr="0083670E" w:rsidRDefault="009631AD" w:rsidP="009631AD">
      <w:pPr>
        <w:widowControl w:val="0"/>
        <w:numPr>
          <w:ilvl w:val="0"/>
          <w:numId w:val="15"/>
        </w:numPr>
        <w:tabs>
          <w:tab w:val="left" w:pos="426"/>
        </w:tabs>
        <w:overflowPunct w:val="0"/>
        <w:spacing w:line="360" w:lineRule="auto"/>
        <w:ind w:left="426" w:hanging="426"/>
        <w:contextualSpacing/>
        <w:jc w:val="both"/>
        <w:rPr>
          <w:rFonts w:ascii="Arial" w:hAnsi="Arial" w:cs="Arial"/>
          <w:sz w:val="24"/>
          <w:szCs w:val="24"/>
        </w:rPr>
      </w:pPr>
      <w:r w:rsidRPr="0083670E">
        <w:rPr>
          <w:rFonts w:ascii="Arial" w:hAnsi="Arial" w:cs="Arial"/>
          <w:sz w:val="24"/>
          <w:szCs w:val="24"/>
        </w:rPr>
        <w:t>W przypadku wprowadzenia ograniczeń, o których mowa w §8 ust. 3 pkt. 1) Umowy Zamawiający niezwłocznie poinformuje pisemnie Wykonawcę.</w:t>
      </w:r>
    </w:p>
    <w:p w:rsidR="009631AD" w:rsidRPr="0083670E" w:rsidRDefault="009631AD" w:rsidP="009631AD">
      <w:pPr>
        <w:widowControl w:val="0"/>
        <w:numPr>
          <w:ilvl w:val="0"/>
          <w:numId w:val="15"/>
        </w:numPr>
        <w:tabs>
          <w:tab w:val="left" w:pos="426"/>
        </w:tabs>
        <w:overflowPunct w:val="0"/>
        <w:spacing w:line="360" w:lineRule="auto"/>
        <w:ind w:left="426" w:hanging="426"/>
        <w:contextualSpacing/>
        <w:jc w:val="both"/>
        <w:rPr>
          <w:rStyle w:val="eop"/>
          <w:rFonts w:ascii="Arial" w:hAnsi="Arial" w:cs="Arial"/>
          <w:sz w:val="24"/>
          <w:szCs w:val="24"/>
        </w:rPr>
      </w:pPr>
      <w:r w:rsidRPr="0083670E">
        <w:rPr>
          <w:rStyle w:val="normaltextrun"/>
          <w:rFonts w:ascii="Arial" w:hAnsi="Arial" w:cs="Arial"/>
          <w:color w:val="000000"/>
          <w:sz w:val="24"/>
          <w:szCs w:val="24"/>
          <w:shd w:val="clear" w:color="auto" w:fill="FFFFFF"/>
        </w:rPr>
        <w:t>Strony ustalają, że w przypadku zmiany sposobu konfekcjonowania produktu i/lub wielkości opakowania Wykonawca zwraca się do Zamawiającego na piśmie o wyrażenie zgody na niniejszą zmianę. Zamawiający może wyrazić zgodę na dostarczenie produktu, po cenie nie wyższej niż w umowie. Zmiana ta nie może prowadzić do podwyższenia ceny za jedną jednostkę miary. W takiej sytuacji Zamawiający przekazuje Wykonawcy pisemną zgodę na dostarczenie produktu zamiennego i tym samym nie wymaga się zawarcia aneksu do umowy.</w:t>
      </w:r>
      <w:r w:rsidRPr="0083670E">
        <w:rPr>
          <w:rStyle w:val="eop"/>
          <w:rFonts w:ascii="Arial" w:hAnsi="Arial" w:cs="Arial"/>
          <w:color w:val="000000"/>
          <w:sz w:val="24"/>
          <w:szCs w:val="24"/>
          <w:shd w:val="clear" w:color="auto" w:fill="FFFFFF"/>
        </w:rPr>
        <w:t> </w:t>
      </w:r>
    </w:p>
    <w:p w:rsidR="009631AD" w:rsidRPr="0083670E" w:rsidRDefault="009631AD" w:rsidP="009631AD">
      <w:pPr>
        <w:widowControl w:val="0"/>
        <w:numPr>
          <w:ilvl w:val="0"/>
          <w:numId w:val="15"/>
        </w:numPr>
        <w:tabs>
          <w:tab w:val="left" w:pos="426"/>
        </w:tabs>
        <w:overflowPunct w:val="0"/>
        <w:spacing w:line="360" w:lineRule="auto"/>
        <w:ind w:left="426" w:hanging="426"/>
        <w:contextualSpacing/>
        <w:jc w:val="both"/>
        <w:rPr>
          <w:rFonts w:ascii="Arial" w:hAnsi="Arial" w:cs="Arial"/>
          <w:sz w:val="24"/>
          <w:szCs w:val="24"/>
        </w:rPr>
      </w:pPr>
      <w:r w:rsidRPr="0083670E">
        <w:rPr>
          <w:rStyle w:val="normaltextrun"/>
          <w:rFonts w:ascii="Arial" w:hAnsi="Arial" w:cs="Arial"/>
          <w:sz w:val="24"/>
          <w:szCs w:val="24"/>
        </w:rPr>
        <w:t>W przypadku ograniczenia dostępności produktu lub wycofania z produkcji produktu, które zostanie zgłoszone pisemnie przez Wykonawcę, Zamawiający może wyrazić zgodę na dostarczenie produktu zamiennego, po cenie nie wyższej niż w umowie. W sytuacji tej Zamawiający przekazuje Wykonawcy pisemną zgodę na dostarczenie produktu zamiennego i tym samym nie wymaga się zawarcia aneksu do umowy.</w:t>
      </w:r>
      <w:r w:rsidRPr="0083670E">
        <w:rPr>
          <w:rStyle w:val="eop"/>
          <w:rFonts w:ascii="Arial" w:hAnsi="Arial" w:cs="Arial"/>
          <w:sz w:val="24"/>
          <w:szCs w:val="24"/>
        </w:rPr>
        <w:t> </w:t>
      </w:r>
    </w:p>
    <w:p w:rsidR="009631AD" w:rsidRPr="0083670E" w:rsidRDefault="009631AD" w:rsidP="009631AD">
      <w:pPr>
        <w:widowControl w:val="0"/>
        <w:numPr>
          <w:ilvl w:val="0"/>
          <w:numId w:val="15"/>
        </w:numPr>
        <w:tabs>
          <w:tab w:val="left" w:pos="426"/>
        </w:tabs>
        <w:overflowPunct w:val="0"/>
        <w:spacing w:line="360" w:lineRule="auto"/>
        <w:ind w:left="426" w:hanging="426"/>
        <w:contextualSpacing/>
        <w:jc w:val="both"/>
        <w:rPr>
          <w:rFonts w:ascii="Arial" w:hAnsi="Arial" w:cs="Arial"/>
          <w:sz w:val="24"/>
          <w:szCs w:val="24"/>
        </w:rPr>
      </w:pPr>
      <w:r w:rsidRPr="0083670E">
        <w:rPr>
          <w:rFonts w:ascii="Arial" w:eastAsia="Times New Roman" w:hAnsi="Arial" w:cs="Arial"/>
          <w:sz w:val="24"/>
          <w:szCs w:val="24"/>
          <w:lang w:eastAsia="zh-CN"/>
        </w:rPr>
        <w:t>Dokonanie każdej zmiany Umowy wymaga uprzedniego złożenia na piśmie prośby Wykonawcy wskazującej zasadność wprowadzenia zmian i zgody Zamawiającego na jej dokonanie lub przedłożenia propozycji zmiany przez Zamawiającego.</w:t>
      </w:r>
    </w:p>
    <w:p w:rsidR="009631AD" w:rsidRPr="0083670E" w:rsidRDefault="009631AD" w:rsidP="009631AD">
      <w:pPr>
        <w:widowControl w:val="0"/>
        <w:adjustRightInd w:val="0"/>
        <w:spacing w:line="360" w:lineRule="auto"/>
        <w:ind w:left="180"/>
        <w:jc w:val="center"/>
        <w:rPr>
          <w:rFonts w:ascii="Arial" w:eastAsia="Times New Roman" w:hAnsi="Arial" w:cs="Arial"/>
          <w:b/>
          <w:sz w:val="24"/>
          <w:szCs w:val="24"/>
        </w:rPr>
      </w:pPr>
      <w:r w:rsidRPr="0083670E">
        <w:rPr>
          <w:rFonts w:ascii="Arial" w:eastAsia="Times New Roman" w:hAnsi="Arial" w:cs="Arial"/>
          <w:b/>
          <w:sz w:val="24"/>
          <w:szCs w:val="24"/>
        </w:rPr>
        <w:t>§ 9</w:t>
      </w:r>
    </w:p>
    <w:p w:rsidR="009631AD" w:rsidRPr="0083670E" w:rsidRDefault="009631AD" w:rsidP="009631AD">
      <w:pPr>
        <w:widowControl w:val="0"/>
        <w:tabs>
          <w:tab w:val="num" w:pos="720"/>
        </w:tabs>
        <w:adjustRightInd w:val="0"/>
        <w:spacing w:line="360" w:lineRule="auto"/>
        <w:ind w:right="-40" w:hanging="357"/>
        <w:jc w:val="center"/>
        <w:rPr>
          <w:rFonts w:ascii="Arial" w:eastAsia="Times New Roman" w:hAnsi="Arial" w:cs="Arial"/>
          <w:sz w:val="24"/>
          <w:szCs w:val="24"/>
        </w:rPr>
      </w:pPr>
      <w:r w:rsidRPr="0083670E">
        <w:rPr>
          <w:rFonts w:ascii="Arial" w:eastAsia="Times New Roman" w:hAnsi="Arial" w:cs="Arial"/>
          <w:b/>
          <w:bCs/>
          <w:sz w:val="24"/>
          <w:szCs w:val="24"/>
        </w:rPr>
        <w:t>Postępowanie polubowne</w:t>
      </w:r>
    </w:p>
    <w:p w:rsidR="009631AD" w:rsidRPr="0083670E" w:rsidRDefault="009631AD" w:rsidP="009631AD">
      <w:pPr>
        <w:widowControl w:val="0"/>
        <w:numPr>
          <w:ilvl w:val="0"/>
          <w:numId w:val="20"/>
        </w:numPr>
        <w:tabs>
          <w:tab w:val="left" w:pos="426"/>
        </w:tabs>
        <w:overflowPunct w:val="0"/>
        <w:spacing w:line="360" w:lineRule="auto"/>
        <w:ind w:left="426" w:hanging="426"/>
        <w:contextualSpacing/>
        <w:jc w:val="both"/>
        <w:rPr>
          <w:rFonts w:ascii="Arial" w:hAnsi="Arial" w:cs="Arial"/>
          <w:sz w:val="24"/>
          <w:szCs w:val="24"/>
        </w:rPr>
      </w:pPr>
      <w:r w:rsidRPr="0083670E">
        <w:rPr>
          <w:rFonts w:ascii="Arial" w:hAnsi="Arial" w:cs="Arial"/>
          <w:sz w:val="24"/>
          <w:szCs w:val="24"/>
        </w:rPr>
        <w:t>Wszelkie spory mogące wyniknąć w związku z realizacją Umowy Strony zobowiązują się załatwiać polubownie. Jeżeli Strony nie dojdą do porozumienia, spór podlega rozstrzygnięciu przez właściwy sąd w Bydgoszczy.</w:t>
      </w:r>
    </w:p>
    <w:p w:rsidR="009631AD" w:rsidRPr="00622C7F" w:rsidRDefault="009631AD" w:rsidP="00622C7F">
      <w:pPr>
        <w:widowControl w:val="0"/>
        <w:numPr>
          <w:ilvl w:val="0"/>
          <w:numId w:val="20"/>
        </w:numPr>
        <w:tabs>
          <w:tab w:val="left" w:pos="426"/>
        </w:tabs>
        <w:overflowPunct w:val="0"/>
        <w:spacing w:line="360" w:lineRule="auto"/>
        <w:ind w:left="426" w:hanging="426"/>
        <w:contextualSpacing/>
        <w:jc w:val="both"/>
        <w:rPr>
          <w:rFonts w:ascii="Arial" w:hAnsi="Arial" w:cs="Arial"/>
          <w:sz w:val="24"/>
          <w:szCs w:val="24"/>
        </w:rPr>
      </w:pPr>
      <w:r w:rsidRPr="0083670E">
        <w:rPr>
          <w:rFonts w:ascii="Arial" w:hAnsi="Arial" w:cs="Arial"/>
          <w:sz w:val="24"/>
          <w:szCs w:val="24"/>
        </w:rPr>
        <w:t>We wszystkich sprawach nieuregulowanych Umową mają zastosowanie przepisy Kodeksu cywilnego.</w:t>
      </w:r>
    </w:p>
    <w:p w:rsidR="009631AD" w:rsidRPr="0083670E" w:rsidRDefault="009631AD" w:rsidP="009631AD">
      <w:pPr>
        <w:widowControl w:val="0"/>
        <w:adjustRightInd w:val="0"/>
        <w:spacing w:before="120" w:line="360" w:lineRule="auto"/>
        <w:jc w:val="center"/>
        <w:rPr>
          <w:rFonts w:ascii="Arial" w:eastAsia="Times New Roman" w:hAnsi="Arial" w:cs="Arial"/>
          <w:b/>
          <w:bCs/>
          <w:sz w:val="24"/>
          <w:szCs w:val="24"/>
        </w:rPr>
      </w:pPr>
      <w:r w:rsidRPr="0083670E">
        <w:rPr>
          <w:rFonts w:ascii="Arial" w:eastAsia="Times New Roman" w:hAnsi="Arial" w:cs="Arial"/>
          <w:b/>
          <w:bCs/>
          <w:sz w:val="24"/>
          <w:szCs w:val="24"/>
        </w:rPr>
        <w:t>§ 10</w:t>
      </w:r>
    </w:p>
    <w:p w:rsidR="009631AD" w:rsidRPr="0083670E" w:rsidRDefault="009631AD" w:rsidP="009631AD">
      <w:pPr>
        <w:tabs>
          <w:tab w:val="left" w:pos="708"/>
        </w:tabs>
        <w:spacing w:line="360" w:lineRule="auto"/>
        <w:jc w:val="center"/>
        <w:outlineLvl w:val="5"/>
        <w:rPr>
          <w:rFonts w:ascii="Arial" w:eastAsia="Times New Roman" w:hAnsi="Arial" w:cs="Arial"/>
          <w:b/>
          <w:bCs/>
          <w:sz w:val="24"/>
          <w:szCs w:val="24"/>
        </w:rPr>
      </w:pPr>
      <w:r w:rsidRPr="0083670E">
        <w:rPr>
          <w:rFonts w:ascii="Arial" w:eastAsia="Times New Roman" w:hAnsi="Arial" w:cs="Arial"/>
          <w:b/>
          <w:bCs/>
          <w:sz w:val="24"/>
          <w:szCs w:val="24"/>
        </w:rPr>
        <w:t>Pozostałe postanowienia</w:t>
      </w:r>
    </w:p>
    <w:p w:rsidR="009631AD" w:rsidRPr="0083670E" w:rsidRDefault="009631AD" w:rsidP="009631AD">
      <w:pPr>
        <w:widowControl w:val="0"/>
        <w:numPr>
          <w:ilvl w:val="0"/>
          <w:numId w:val="21"/>
        </w:numPr>
        <w:tabs>
          <w:tab w:val="left" w:pos="426"/>
        </w:tabs>
        <w:overflowPunct w:val="0"/>
        <w:spacing w:line="360" w:lineRule="auto"/>
        <w:ind w:left="426" w:hanging="426"/>
        <w:contextualSpacing/>
        <w:jc w:val="both"/>
        <w:rPr>
          <w:rFonts w:ascii="Arial" w:hAnsi="Arial" w:cs="Arial"/>
          <w:sz w:val="24"/>
          <w:szCs w:val="24"/>
        </w:rPr>
      </w:pPr>
      <w:r w:rsidRPr="0083670E">
        <w:rPr>
          <w:rFonts w:ascii="Arial" w:hAnsi="Arial" w:cs="Arial"/>
          <w:sz w:val="24"/>
          <w:szCs w:val="24"/>
        </w:rPr>
        <w:t>Wykonawca oświadcza, że nie zachodzą wobec niego przesłanki wykluczenia z postępowania, o których mowa:</w:t>
      </w:r>
    </w:p>
    <w:p w:rsidR="009631AD" w:rsidRPr="0083670E" w:rsidRDefault="009631AD" w:rsidP="009631AD">
      <w:pPr>
        <w:widowControl w:val="0"/>
        <w:adjustRightInd w:val="0"/>
        <w:spacing w:before="120" w:line="360" w:lineRule="auto"/>
        <w:ind w:left="420"/>
        <w:jc w:val="both"/>
        <w:rPr>
          <w:rFonts w:ascii="Arial" w:eastAsia="Times New Roman" w:hAnsi="Arial" w:cs="Arial"/>
          <w:sz w:val="24"/>
          <w:szCs w:val="24"/>
        </w:rPr>
      </w:pPr>
      <w:r w:rsidRPr="0083670E">
        <w:rPr>
          <w:rFonts w:ascii="Arial" w:eastAsia="Times New Roman" w:hAnsi="Arial" w:cs="Arial"/>
          <w:sz w:val="24"/>
          <w:szCs w:val="24"/>
        </w:rPr>
        <w:t>a)</w:t>
      </w:r>
      <w:r w:rsidRPr="0083670E">
        <w:rPr>
          <w:rFonts w:ascii="Arial" w:eastAsia="Times New Roman" w:hAnsi="Arial" w:cs="Arial"/>
          <w:sz w:val="24"/>
          <w:szCs w:val="24"/>
        </w:rPr>
        <w:tab/>
        <w:t>w art. 7 ust. 1 pkt. 1)-3) ustawy z dnia 13 kwietnia 2022 r. o szczególnych rozwiązaniach w zakresie przeciwdziałania wspieraniu agresji na Ukrainę oraz służących ochronie bezpieczeństwa narodowego (Dz. U. z 2023 r. poz. 1497);</w:t>
      </w:r>
    </w:p>
    <w:p w:rsidR="009631AD" w:rsidRPr="0083670E" w:rsidRDefault="009631AD" w:rsidP="009631AD">
      <w:pPr>
        <w:widowControl w:val="0"/>
        <w:adjustRightInd w:val="0"/>
        <w:spacing w:before="120" w:line="360" w:lineRule="auto"/>
        <w:ind w:left="420"/>
        <w:jc w:val="both"/>
        <w:rPr>
          <w:rFonts w:ascii="Arial" w:eastAsia="Times New Roman" w:hAnsi="Arial" w:cs="Arial"/>
          <w:sz w:val="24"/>
          <w:szCs w:val="24"/>
        </w:rPr>
      </w:pPr>
      <w:r w:rsidRPr="0083670E">
        <w:rPr>
          <w:rFonts w:ascii="Arial" w:eastAsia="Times New Roman" w:hAnsi="Arial" w:cs="Arial"/>
          <w:sz w:val="24"/>
          <w:szCs w:val="24"/>
        </w:rPr>
        <w:lastRenderedPageBreak/>
        <w:t>b)</w:t>
      </w:r>
      <w:r w:rsidRPr="0083670E">
        <w:rPr>
          <w:rFonts w:ascii="Arial" w:eastAsia="Times New Roman" w:hAnsi="Arial" w:cs="Arial"/>
          <w:sz w:val="24"/>
          <w:szCs w:val="24"/>
        </w:rPr>
        <w:tab/>
        <w:t xml:space="preserve"> w art. 5 Rozporządzenia Rady (UE) nr 833/2014 z dnia 31 lipca 2014 r. dotyczące środków ograniczających w związku z działaniami Rosji destabilizującymi sytuację na Ukrainie.</w:t>
      </w:r>
    </w:p>
    <w:p w:rsidR="009631AD" w:rsidRPr="0083670E" w:rsidRDefault="009631AD" w:rsidP="009631AD">
      <w:pPr>
        <w:widowControl w:val="0"/>
        <w:numPr>
          <w:ilvl w:val="0"/>
          <w:numId w:val="21"/>
        </w:numPr>
        <w:tabs>
          <w:tab w:val="left" w:pos="426"/>
        </w:tabs>
        <w:overflowPunct w:val="0"/>
        <w:spacing w:line="360" w:lineRule="auto"/>
        <w:ind w:left="426" w:hanging="426"/>
        <w:contextualSpacing/>
        <w:jc w:val="both"/>
        <w:rPr>
          <w:rFonts w:ascii="Arial" w:eastAsia="Arial Unicode MS" w:hAnsi="Arial" w:cs="Arial"/>
          <w:bCs/>
          <w:sz w:val="24"/>
          <w:szCs w:val="24"/>
        </w:rPr>
      </w:pPr>
      <w:r w:rsidRPr="0083670E">
        <w:rPr>
          <w:rFonts w:ascii="Arial" w:hAnsi="Arial" w:cs="Arial"/>
          <w:sz w:val="24"/>
          <w:szCs w:val="24"/>
        </w:rPr>
        <w:t>W przypadku zaistnienia przesłanek wykluczenia określonych w ust. 1 niniejszego paragrafu, Wykonawca zobowiązany jest powiadomić Zamawiającego w formie pisemnej pod rygorem nieważności w terminie 5 dni od zaistnienia ww. okoliczności.</w:t>
      </w:r>
    </w:p>
    <w:p w:rsidR="009631AD" w:rsidRPr="0083670E" w:rsidRDefault="009631AD" w:rsidP="009631AD">
      <w:pPr>
        <w:widowControl w:val="0"/>
        <w:numPr>
          <w:ilvl w:val="0"/>
          <w:numId w:val="21"/>
        </w:numPr>
        <w:tabs>
          <w:tab w:val="left" w:pos="426"/>
        </w:tabs>
        <w:overflowPunct w:val="0"/>
        <w:spacing w:line="360" w:lineRule="auto"/>
        <w:ind w:left="426" w:hanging="426"/>
        <w:contextualSpacing/>
        <w:jc w:val="both"/>
        <w:rPr>
          <w:rFonts w:ascii="Arial" w:eastAsia="Arial Unicode MS" w:hAnsi="Arial" w:cs="Arial"/>
          <w:bCs/>
          <w:sz w:val="24"/>
          <w:szCs w:val="24"/>
        </w:rPr>
      </w:pPr>
      <w:r w:rsidRPr="0083670E">
        <w:rPr>
          <w:rFonts w:ascii="Arial" w:hAnsi="Arial" w:cs="Arial"/>
          <w:sz w:val="24"/>
          <w:szCs w:val="24"/>
        </w:rPr>
        <w:t>Wykonawca nie ma prawa powierzyć wykonania Przedmiotu dostawy innej osobie bez zgody Zamawiającego wyrażonej na piśmie pod rygorem nieważności.</w:t>
      </w:r>
    </w:p>
    <w:p w:rsidR="009631AD" w:rsidRPr="0083670E" w:rsidRDefault="009631AD" w:rsidP="009631AD">
      <w:pPr>
        <w:widowControl w:val="0"/>
        <w:numPr>
          <w:ilvl w:val="0"/>
          <w:numId w:val="21"/>
        </w:numPr>
        <w:tabs>
          <w:tab w:val="left" w:pos="426"/>
        </w:tabs>
        <w:overflowPunct w:val="0"/>
        <w:spacing w:line="360" w:lineRule="auto"/>
        <w:ind w:left="426" w:hanging="426"/>
        <w:contextualSpacing/>
        <w:jc w:val="both"/>
        <w:rPr>
          <w:rFonts w:ascii="Arial" w:hAnsi="Arial" w:cs="Arial"/>
          <w:sz w:val="24"/>
          <w:szCs w:val="24"/>
        </w:rPr>
      </w:pPr>
      <w:r w:rsidRPr="0083670E">
        <w:rPr>
          <w:rFonts w:ascii="Arial" w:hAnsi="Arial" w:cs="Arial"/>
          <w:sz w:val="24"/>
          <w:szCs w:val="24"/>
        </w:rPr>
        <w:t>Umowa została sporządzona w trzech jednobrzmiących egzemplarzach: jednym dla Wykonawcy i dwóch dla Zamawiającego.</w:t>
      </w:r>
    </w:p>
    <w:p w:rsidR="009631AD" w:rsidRPr="0083670E" w:rsidRDefault="009631AD" w:rsidP="009631AD">
      <w:pPr>
        <w:widowControl w:val="0"/>
        <w:numPr>
          <w:ilvl w:val="0"/>
          <w:numId w:val="21"/>
        </w:numPr>
        <w:tabs>
          <w:tab w:val="left" w:pos="426"/>
        </w:tabs>
        <w:overflowPunct w:val="0"/>
        <w:spacing w:line="360" w:lineRule="auto"/>
        <w:ind w:left="426" w:hanging="426"/>
        <w:contextualSpacing/>
        <w:jc w:val="both"/>
        <w:rPr>
          <w:rFonts w:ascii="Arial" w:eastAsia="Times New Roman" w:hAnsi="Arial" w:cs="Arial"/>
          <w:sz w:val="24"/>
          <w:szCs w:val="24"/>
        </w:rPr>
      </w:pPr>
      <w:r w:rsidRPr="0083670E">
        <w:rPr>
          <w:rFonts w:ascii="Arial" w:eastAsia="Times New Roman" w:hAnsi="Arial" w:cs="Arial"/>
          <w:b/>
          <w:sz w:val="24"/>
          <w:szCs w:val="24"/>
        </w:rPr>
        <w:t>Umowa obowiązuje od dnia ………..202</w:t>
      </w:r>
      <w:r w:rsidR="009C0B10">
        <w:rPr>
          <w:rFonts w:ascii="Arial" w:eastAsia="Times New Roman" w:hAnsi="Arial" w:cs="Arial"/>
          <w:b/>
          <w:sz w:val="24"/>
          <w:szCs w:val="24"/>
        </w:rPr>
        <w:t>6</w:t>
      </w:r>
      <w:r w:rsidRPr="0083670E">
        <w:rPr>
          <w:rFonts w:ascii="Arial" w:eastAsia="Times New Roman" w:hAnsi="Arial" w:cs="Arial"/>
          <w:b/>
          <w:sz w:val="24"/>
          <w:szCs w:val="24"/>
        </w:rPr>
        <w:t>r. do dnia 2</w:t>
      </w:r>
      <w:r w:rsidR="00017316">
        <w:rPr>
          <w:rFonts w:ascii="Arial" w:eastAsia="Times New Roman" w:hAnsi="Arial" w:cs="Arial"/>
          <w:b/>
          <w:sz w:val="24"/>
          <w:szCs w:val="24"/>
        </w:rPr>
        <w:t>4</w:t>
      </w:r>
      <w:r w:rsidRPr="0083670E">
        <w:rPr>
          <w:rFonts w:ascii="Arial" w:eastAsia="Times New Roman" w:hAnsi="Arial" w:cs="Arial"/>
          <w:b/>
          <w:sz w:val="24"/>
          <w:szCs w:val="24"/>
        </w:rPr>
        <w:t>.03.2026r</w:t>
      </w:r>
      <w:r w:rsidRPr="0083670E">
        <w:rPr>
          <w:rFonts w:ascii="Arial" w:eastAsia="Times New Roman" w:hAnsi="Arial" w:cs="Arial"/>
          <w:sz w:val="24"/>
          <w:szCs w:val="24"/>
        </w:rPr>
        <w:t xml:space="preserve">., </w:t>
      </w:r>
      <w:r w:rsidR="009C0B10">
        <w:rPr>
          <w:rFonts w:ascii="Arial" w:eastAsia="Times New Roman" w:hAnsi="Arial" w:cs="Arial"/>
          <w:sz w:val="24"/>
          <w:szCs w:val="24"/>
        </w:rPr>
        <w:t xml:space="preserve">                             </w:t>
      </w:r>
      <w:r w:rsidRPr="0083670E">
        <w:rPr>
          <w:rFonts w:ascii="Arial" w:eastAsia="Times New Roman" w:hAnsi="Arial" w:cs="Arial"/>
          <w:sz w:val="24"/>
          <w:szCs w:val="24"/>
        </w:rPr>
        <w:t>z zastrzeżeniem ust. 6 niniejszego paragrafu.</w:t>
      </w:r>
    </w:p>
    <w:p w:rsidR="009631AD" w:rsidRDefault="009631AD" w:rsidP="009631AD">
      <w:pPr>
        <w:widowControl w:val="0"/>
        <w:numPr>
          <w:ilvl w:val="0"/>
          <w:numId w:val="21"/>
        </w:numPr>
        <w:tabs>
          <w:tab w:val="left" w:pos="426"/>
        </w:tabs>
        <w:overflowPunct w:val="0"/>
        <w:spacing w:line="360" w:lineRule="auto"/>
        <w:ind w:left="426" w:hanging="426"/>
        <w:contextualSpacing/>
        <w:jc w:val="both"/>
        <w:rPr>
          <w:rFonts w:ascii="Arial" w:eastAsia="Times New Roman" w:hAnsi="Arial" w:cs="Arial"/>
          <w:sz w:val="24"/>
          <w:szCs w:val="24"/>
        </w:rPr>
      </w:pPr>
      <w:r w:rsidRPr="0083670E">
        <w:rPr>
          <w:rFonts w:ascii="Arial" w:eastAsia="Times New Roman" w:hAnsi="Arial" w:cs="Arial"/>
          <w:sz w:val="24"/>
          <w:szCs w:val="24"/>
        </w:rPr>
        <w:t>Umowa wygasa w przypadku dostarczenia Zamawiającemu Przedmiotu dostawy opisanego w § 1 ust. 1 za wynagrodzenie określone w § 2 ust. 1 Umowy.</w:t>
      </w:r>
    </w:p>
    <w:p w:rsidR="00622C7F" w:rsidRPr="0083670E" w:rsidRDefault="00622C7F" w:rsidP="00622C7F">
      <w:pPr>
        <w:widowControl w:val="0"/>
        <w:tabs>
          <w:tab w:val="left" w:pos="426"/>
        </w:tabs>
        <w:overflowPunct w:val="0"/>
        <w:spacing w:line="360" w:lineRule="auto"/>
        <w:ind w:left="426"/>
        <w:contextualSpacing/>
        <w:jc w:val="both"/>
        <w:rPr>
          <w:rFonts w:ascii="Arial" w:eastAsia="Times New Roman" w:hAnsi="Arial" w:cs="Arial"/>
          <w:sz w:val="24"/>
          <w:szCs w:val="24"/>
        </w:rPr>
      </w:pPr>
    </w:p>
    <w:p w:rsidR="009631AD" w:rsidRPr="0083670E" w:rsidRDefault="009631AD" w:rsidP="009631AD">
      <w:pPr>
        <w:keepNext/>
        <w:spacing w:line="360" w:lineRule="auto"/>
        <w:jc w:val="center"/>
        <w:outlineLvl w:val="4"/>
        <w:rPr>
          <w:rFonts w:ascii="Arial" w:eastAsia="Times New Roman" w:hAnsi="Arial" w:cs="Arial"/>
          <w:b/>
          <w:sz w:val="24"/>
          <w:szCs w:val="24"/>
        </w:rPr>
      </w:pPr>
      <w:r w:rsidRPr="0083670E">
        <w:rPr>
          <w:rFonts w:ascii="Arial" w:eastAsia="Times New Roman" w:hAnsi="Arial" w:cs="Arial"/>
          <w:b/>
          <w:sz w:val="24"/>
          <w:szCs w:val="24"/>
        </w:rPr>
        <w:t>WYKONAWCA:</w:t>
      </w:r>
      <w:r w:rsidRPr="0083670E">
        <w:rPr>
          <w:rFonts w:ascii="Arial" w:eastAsia="Times New Roman" w:hAnsi="Arial" w:cs="Arial"/>
          <w:b/>
          <w:sz w:val="24"/>
          <w:szCs w:val="24"/>
        </w:rPr>
        <w:tab/>
        <w:t xml:space="preserve">                                                     ZAMAWIAJĄCY:</w:t>
      </w:r>
    </w:p>
    <w:p w:rsidR="00622C7F" w:rsidRDefault="00622C7F" w:rsidP="00FE52EB">
      <w:pPr>
        <w:tabs>
          <w:tab w:val="left" w:pos="4065"/>
        </w:tabs>
        <w:rPr>
          <w:rFonts w:ascii="Arial" w:hAnsi="Arial" w:cs="Arial"/>
          <w:sz w:val="24"/>
          <w:szCs w:val="24"/>
        </w:rPr>
      </w:pPr>
    </w:p>
    <w:p w:rsidR="00622C7F" w:rsidRDefault="00622C7F" w:rsidP="00FE52EB">
      <w:pPr>
        <w:tabs>
          <w:tab w:val="left" w:pos="4065"/>
        </w:tabs>
        <w:rPr>
          <w:rFonts w:ascii="Arial" w:hAnsi="Arial" w:cs="Arial"/>
          <w:sz w:val="24"/>
          <w:szCs w:val="24"/>
        </w:rPr>
      </w:pPr>
    </w:p>
    <w:p w:rsidR="00622C7F" w:rsidRDefault="00622C7F" w:rsidP="00FE52EB">
      <w:pPr>
        <w:tabs>
          <w:tab w:val="left" w:pos="4065"/>
        </w:tabs>
        <w:rPr>
          <w:rFonts w:ascii="Arial" w:hAnsi="Arial" w:cs="Arial"/>
          <w:sz w:val="24"/>
          <w:szCs w:val="24"/>
        </w:rPr>
      </w:pPr>
    </w:p>
    <w:p w:rsidR="00622C7F" w:rsidRDefault="00622C7F" w:rsidP="00FE52EB">
      <w:pPr>
        <w:tabs>
          <w:tab w:val="left" w:pos="4065"/>
        </w:tabs>
        <w:rPr>
          <w:rFonts w:ascii="Arial" w:hAnsi="Arial" w:cs="Arial"/>
          <w:sz w:val="24"/>
          <w:szCs w:val="24"/>
        </w:rPr>
      </w:pPr>
    </w:p>
    <w:p w:rsidR="00622C7F" w:rsidRDefault="00622C7F" w:rsidP="00FE52EB">
      <w:pPr>
        <w:tabs>
          <w:tab w:val="left" w:pos="4065"/>
        </w:tabs>
        <w:rPr>
          <w:rFonts w:ascii="Arial" w:hAnsi="Arial" w:cs="Arial"/>
          <w:sz w:val="24"/>
          <w:szCs w:val="24"/>
        </w:rPr>
      </w:pPr>
    </w:p>
    <w:p w:rsidR="00622C7F" w:rsidRDefault="00622C7F" w:rsidP="00FE52EB">
      <w:pPr>
        <w:tabs>
          <w:tab w:val="left" w:pos="4065"/>
        </w:tabs>
        <w:rPr>
          <w:rFonts w:ascii="Arial" w:hAnsi="Arial" w:cs="Arial"/>
          <w:sz w:val="24"/>
          <w:szCs w:val="24"/>
        </w:rPr>
      </w:pPr>
    </w:p>
    <w:p w:rsidR="00622C7F" w:rsidRDefault="00622C7F" w:rsidP="00FE52EB">
      <w:pPr>
        <w:tabs>
          <w:tab w:val="left" w:pos="4065"/>
        </w:tabs>
        <w:rPr>
          <w:rFonts w:ascii="Arial" w:hAnsi="Arial" w:cs="Arial"/>
          <w:sz w:val="24"/>
          <w:szCs w:val="24"/>
        </w:rPr>
      </w:pPr>
    </w:p>
    <w:p w:rsidR="00622C7F" w:rsidRDefault="00622C7F" w:rsidP="00FE52EB">
      <w:pPr>
        <w:tabs>
          <w:tab w:val="left" w:pos="4065"/>
        </w:tabs>
        <w:rPr>
          <w:rFonts w:ascii="Arial" w:hAnsi="Arial" w:cs="Arial"/>
          <w:sz w:val="24"/>
          <w:szCs w:val="24"/>
        </w:rPr>
      </w:pPr>
    </w:p>
    <w:p w:rsidR="00622C7F" w:rsidRDefault="00622C7F" w:rsidP="00FE52EB">
      <w:pPr>
        <w:tabs>
          <w:tab w:val="left" w:pos="4065"/>
        </w:tabs>
        <w:rPr>
          <w:rFonts w:ascii="Arial" w:hAnsi="Arial" w:cs="Arial"/>
          <w:sz w:val="24"/>
          <w:szCs w:val="24"/>
        </w:rPr>
      </w:pPr>
    </w:p>
    <w:p w:rsidR="00622C7F" w:rsidRDefault="00622C7F" w:rsidP="00FE52EB">
      <w:pPr>
        <w:tabs>
          <w:tab w:val="left" w:pos="4065"/>
        </w:tabs>
        <w:rPr>
          <w:rFonts w:ascii="Arial" w:hAnsi="Arial" w:cs="Arial"/>
          <w:sz w:val="24"/>
          <w:szCs w:val="24"/>
        </w:rPr>
      </w:pPr>
    </w:p>
    <w:p w:rsidR="00622C7F" w:rsidRDefault="00622C7F" w:rsidP="00FE52EB">
      <w:pPr>
        <w:tabs>
          <w:tab w:val="left" w:pos="4065"/>
        </w:tabs>
        <w:rPr>
          <w:rFonts w:ascii="Arial" w:hAnsi="Arial" w:cs="Arial"/>
          <w:sz w:val="24"/>
          <w:szCs w:val="24"/>
        </w:rPr>
      </w:pPr>
    </w:p>
    <w:p w:rsidR="00622C7F" w:rsidRDefault="00622C7F" w:rsidP="00FE52EB">
      <w:pPr>
        <w:tabs>
          <w:tab w:val="left" w:pos="4065"/>
        </w:tabs>
        <w:rPr>
          <w:rFonts w:ascii="Arial" w:hAnsi="Arial" w:cs="Arial"/>
          <w:sz w:val="24"/>
          <w:szCs w:val="24"/>
        </w:rPr>
      </w:pPr>
    </w:p>
    <w:p w:rsidR="00622C7F" w:rsidRDefault="00622C7F" w:rsidP="00FE52EB">
      <w:pPr>
        <w:tabs>
          <w:tab w:val="left" w:pos="4065"/>
        </w:tabs>
        <w:rPr>
          <w:rFonts w:ascii="Arial" w:hAnsi="Arial" w:cs="Arial"/>
          <w:sz w:val="24"/>
          <w:szCs w:val="24"/>
        </w:rPr>
      </w:pPr>
    </w:p>
    <w:p w:rsidR="00622C7F" w:rsidRDefault="00622C7F" w:rsidP="00FE52EB">
      <w:pPr>
        <w:tabs>
          <w:tab w:val="left" w:pos="4065"/>
        </w:tabs>
        <w:rPr>
          <w:rFonts w:ascii="Arial" w:hAnsi="Arial" w:cs="Arial"/>
          <w:sz w:val="24"/>
          <w:szCs w:val="24"/>
        </w:rPr>
      </w:pPr>
    </w:p>
    <w:p w:rsidR="00622C7F" w:rsidRDefault="00622C7F" w:rsidP="00FE52EB">
      <w:pPr>
        <w:tabs>
          <w:tab w:val="left" w:pos="4065"/>
        </w:tabs>
        <w:rPr>
          <w:rFonts w:ascii="Arial" w:hAnsi="Arial" w:cs="Arial"/>
          <w:sz w:val="24"/>
          <w:szCs w:val="24"/>
        </w:rPr>
      </w:pPr>
    </w:p>
    <w:p w:rsidR="00622C7F" w:rsidRDefault="00622C7F" w:rsidP="00FE52EB">
      <w:pPr>
        <w:tabs>
          <w:tab w:val="left" w:pos="4065"/>
        </w:tabs>
        <w:rPr>
          <w:rFonts w:ascii="Arial" w:hAnsi="Arial" w:cs="Arial"/>
          <w:sz w:val="24"/>
          <w:szCs w:val="24"/>
        </w:rPr>
      </w:pPr>
    </w:p>
    <w:p w:rsidR="00622C7F" w:rsidRDefault="00622C7F" w:rsidP="00FE52EB">
      <w:pPr>
        <w:tabs>
          <w:tab w:val="left" w:pos="4065"/>
        </w:tabs>
        <w:rPr>
          <w:rFonts w:ascii="Arial" w:hAnsi="Arial" w:cs="Arial"/>
          <w:sz w:val="24"/>
          <w:szCs w:val="24"/>
        </w:rPr>
      </w:pPr>
    </w:p>
    <w:p w:rsidR="00622C7F" w:rsidRDefault="00622C7F" w:rsidP="00622C7F">
      <w:pPr>
        <w:rPr>
          <w:rFonts w:ascii="Arial" w:eastAsia="Times New Roman" w:hAnsi="Arial" w:cs="Arial"/>
          <w:sz w:val="16"/>
          <w:szCs w:val="16"/>
        </w:rPr>
      </w:pPr>
    </w:p>
    <w:p w:rsidR="00622C7F" w:rsidRDefault="00622C7F" w:rsidP="00622C7F">
      <w:pPr>
        <w:rPr>
          <w:rFonts w:ascii="Arial" w:eastAsia="Times New Roman" w:hAnsi="Arial" w:cs="Arial"/>
          <w:sz w:val="16"/>
          <w:szCs w:val="16"/>
        </w:rPr>
      </w:pPr>
    </w:p>
    <w:p w:rsidR="00622C7F" w:rsidRDefault="00622C7F" w:rsidP="00622C7F">
      <w:pPr>
        <w:rPr>
          <w:rFonts w:ascii="Arial" w:eastAsia="Times New Roman" w:hAnsi="Arial" w:cs="Arial"/>
          <w:sz w:val="16"/>
          <w:szCs w:val="16"/>
        </w:rPr>
      </w:pPr>
    </w:p>
    <w:p w:rsidR="00622C7F" w:rsidRDefault="00622C7F" w:rsidP="00622C7F">
      <w:pPr>
        <w:rPr>
          <w:rFonts w:ascii="Arial" w:eastAsia="Times New Roman" w:hAnsi="Arial" w:cs="Arial"/>
          <w:sz w:val="16"/>
          <w:szCs w:val="16"/>
        </w:rPr>
      </w:pPr>
    </w:p>
    <w:p w:rsidR="00622C7F" w:rsidRDefault="00622C7F" w:rsidP="00622C7F">
      <w:pPr>
        <w:rPr>
          <w:rFonts w:ascii="Arial" w:eastAsia="Times New Roman" w:hAnsi="Arial" w:cs="Arial"/>
          <w:sz w:val="16"/>
          <w:szCs w:val="16"/>
        </w:rPr>
      </w:pPr>
    </w:p>
    <w:p w:rsidR="00622C7F" w:rsidRPr="003750C2" w:rsidRDefault="00622C7F" w:rsidP="00622C7F">
      <w:pPr>
        <w:rPr>
          <w:rFonts w:ascii="Arial" w:eastAsia="Times New Roman" w:hAnsi="Arial" w:cs="Arial"/>
          <w:sz w:val="16"/>
          <w:szCs w:val="16"/>
        </w:rPr>
      </w:pPr>
      <w:r w:rsidRPr="003750C2">
        <w:rPr>
          <w:rFonts w:ascii="Arial" w:eastAsia="Times New Roman" w:hAnsi="Arial" w:cs="Arial"/>
          <w:sz w:val="16"/>
          <w:szCs w:val="16"/>
        </w:rPr>
        <w:t>Załączniki do umowy, stanowiące jej integralną część:</w:t>
      </w:r>
    </w:p>
    <w:p w:rsidR="00622C7F" w:rsidRPr="003750C2" w:rsidRDefault="00622C7F" w:rsidP="00622C7F">
      <w:pPr>
        <w:rPr>
          <w:rFonts w:ascii="Arial" w:hAnsi="Arial" w:cs="Arial"/>
          <w:sz w:val="16"/>
          <w:szCs w:val="16"/>
        </w:rPr>
      </w:pPr>
      <w:r w:rsidRPr="003750C2">
        <w:rPr>
          <w:rFonts w:ascii="Arial" w:hAnsi="Arial" w:cs="Arial"/>
          <w:sz w:val="16"/>
          <w:szCs w:val="16"/>
        </w:rPr>
        <w:t>1.Formularz oferty</w:t>
      </w:r>
    </w:p>
    <w:p w:rsidR="00622C7F" w:rsidRPr="003750C2" w:rsidRDefault="00622C7F" w:rsidP="00622C7F">
      <w:pPr>
        <w:rPr>
          <w:rFonts w:ascii="Arial Narrow" w:eastAsia="Times New Roman" w:hAnsi="Arial Narrow"/>
          <w:sz w:val="16"/>
          <w:szCs w:val="16"/>
        </w:rPr>
      </w:pPr>
      <w:r w:rsidRPr="003750C2">
        <w:rPr>
          <w:rFonts w:ascii="Arial" w:hAnsi="Arial" w:cs="Arial"/>
          <w:sz w:val="16"/>
          <w:szCs w:val="16"/>
        </w:rPr>
        <w:t>2. Formularz cenowy</w:t>
      </w:r>
    </w:p>
    <w:p w:rsidR="00D43077" w:rsidRPr="0083670E" w:rsidRDefault="00D432D4" w:rsidP="00FE52EB">
      <w:pPr>
        <w:tabs>
          <w:tab w:val="left" w:pos="4065"/>
        </w:tabs>
        <w:rPr>
          <w:rFonts w:ascii="Arial" w:hAnsi="Arial" w:cs="Arial"/>
          <w:sz w:val="24"/>
          <w:szCs w:val="24"/>
        </w:rPr>
      </w:pPr>
      <w:r w:rsidRPr="0083670E">
        <w:rPr>
          <w:rFonts w:ascii="Arial" w:hAnsi="Arial" w:cs="Arial"/>
          <w:noProof/>
          <w:color w:val="C00000"/>
          <w:sz w:val="24"/>
          <w:szCs w:val="24"/>
        </w:rPr>
        <mc:AlternateContent>
          <mc:Choice Requires="wps">
            <w:drawing>
              <wp:anchor distT="0" distB="0" distL="114300" distR="114300" simplePos="0" relativeHeight="251660288" behindDoc="0" locked="1" layoutInCell="1" allowOverlap="0" wp14:anchorId="42180313" wp14:editId="2E3ABFDA">
                <wp:simplePos x="0" y="0"/>
                <wp:positionH relativeFrom="margin">
                  <wp:posOffset>-728345</wp:posOffset>
                </wp:positionH>
                <wp:positionV relativeFrom="page">
                  <wp:posOffset>9696450</wp:posOffset>
                </wp:positionV>
                <wp:extent cx="7200000" cy="10800"/>
                <wp:effectExtent l="0" t="0" r="20320" b="27305"/>
                <wp:wrapNone/>
                <wp:docPr id="1" name="Łącznik prosty 1"/>
                <wp:cNvGraphicFramePr/>
                <a:graphic xmlns:a="http://schemas.openxmlformats.org/drawingml/2006/main">
                  <a:graphicData uri="http://schemas.microsoft.com/office/word/2010/wordprocessingShape">
                    <wps:wsp>
                      <wps:cNvCnPr/>
                      <wps:spPr>
                        <a:xfrm flipV="1">
                          <a:off x="0" y="0"/>
                          <a:ext cx="7200000" cy="10800"/>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181FBFE" id="Łącznik prosty 1" o:spid="_x0000_s1026" style="position:absolute;flip:y;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 from="-57.35pt,763.5pt" to="509.6pt,76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" o:allowoverlap="f" strokecolor="black [3200]" strokeweight=".5pt">
                <v:stroke joinstyle="miter"/>
                <w10:wrap anchorx="margin" anchory="page"/>
                <w10:anchorlock/>
              </v:line>
            </w:pict>
          </mc:Fallback>
        </mc:AlternateContent>
      </w:r>
    </w:p>
    <w:sectPr w:rsidR="00D43077" w:rsidRPr="0083670E">
      <w:headerReference w:type="even" r:id="rId12"/>
      <w:headerReference w:type="default" r:id="rId13"/>
      <w:footerReference w:type="even" r:id="rId14"/>
      <w:footerReference w:type="default" r:id="rId15"/>
      <w:headerReference w:type="first" r:id="rId16"/>
      <w:footerReference w:type="first" r:id="rId1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86854" w:rsidRDefault="00386854" w:rsidP="00D432D4">
      <w:r>
        <w:separator/>
      </w:r>
    </w:p>
  </w:endnote>
  <w:endnote w:type="continuationSeparator" w:id="0">
    <w:p w:rsidR="00386854" w:rsidRDefault="00386854" w:rsidP="00D432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401FF" w:rsidRDefault="006401FF">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32D4" w:rsidRDefault="00D432D4">
    <w:pPr>
      <w:pStyle w:val="Stopka"/>
    </w:pPr>
    <w:r>
      <w:rPr>
        <w:noProof/>
      </w:rPr>
      <w:drawing>
        <wp:anchor distT="0" distB="0" distL="114300" distR="114300" simplePos="0" relativeHeight="251661312" behindDoc="0" locked="0" layoutInCell="1" allowOverlap="1" wp14:anchorId="39BC094E" wp14:editId="7DBDBA57">
          <wp:simplePos x="0" y="0"/>
          <wp:positionH relativeFrom="margin">
            <wp:posOffset>-131445</wp:posOffset>
          </wp:positionH>
          <wp:positionV relativeFrom="paragraph">
            <wp:posOffset>-222966</wp:posOffset>
          </wp:positionV>
          <wp:extent cx="5892800" cy="538641"/>
          <wp:effectExtent l="0" t="0" r="0" b="0"/>
          <wp:wrapNone/>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az 9"/>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5892800" cy="538641"/>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401FF" w:rsidRDefault="006401FF">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86854" w:rsidRDefault="00386854" w:rsidP="00D432D4">
      <w:r>
        <w:separator/>
      </w:r>
    </w:p>
  </w:footnote>
  <w:footnote w:type="continuationSeparator" w:id="0">
    <w:p w:rsidR="00386854" w:rsidRDefault="00386854" w:rsidP="00D432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401FF" w:rsidRDefault="006401FF">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32D4" w:rsidRDefault="00386854" w:rsidP="00D432D4">
    <w:pPr>
      <w:pStyle w:val="Nagwek"/>
    </w:pPr>
    <w:sdt>
      <w:sdtPr>
        <w:id w:val="2043473290"/>
        <w:docPartObj>
          <w:docPartGallery w:val="Page Numbers (Margins)"/>
          <w:docPartUnique/>
        </w:docPartObj>
      </w:sdtPr>
      <w:sdtEndPr/>
      <w:sdtContent>
        <w:r w:rsidR="006401FF">
          <w:rPr>
            <w:noProof/>
          </w:rPr>
          <mc:AlternateContent>
            <mc:Choice Requires="wps">
              <w:drawing>
                <wp:anchor distT="0" distB="0" distL="114300" distR="114300" simplePos="0" relativeHeight="251663360" behindDoc="0" locked="0" layoutInCell="0" allowOverlap="1">
                  <wp:simplePos x="0" y="0"/>
                  <wp:positionH relativeFrom="leftMargin">
                    <wp:align>left</wp:align>
                  </wp:positionH>
                  <mc:AlternateContent>
                    <mc:Choice Requires="wp14">
                      <wp:positionV relativeFrom="margin">
                        <wp14:pctPosVOffset>10000</wp14:pctPosVOffset>
                      </wp:positionV>
                    </mc:Choice>
                    <mc:Fallback>
                      <wp:positionV relativeFrom="page">
                        <wp:posOffset>1788795</wp:posOffset>
                      </wp:positionV>
                    </mc:Fallback>
                  </mc:AlternateContent>
                  <wp:extent cx="819150" cy="433705"/>
                  <wp:effectExtent l="0" t="0" r="0" b="4445"/>
                  <wp:wrapNone/>
                  <wp:docPr id="3" name="Prostokąt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9150" cy="4337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401FF" w:rsidRDefault="006401FF">
                              <w:pPr>
                                <w:pBdr>
                                  <w:top w:val="single" w:sz="4" w:space="1" w:color="D8D8D8" w:themeColor="background1" w:themeShade="D8"/>
                                </w:pBdr>
                                <w:jc w:val="right"/>
                              </w:pPr>
                              <w:r>
                                <w:t xml:space="preserve">Strona | </w:t>
                              </w:r>
                              <w:r>
                                <w:fldChar w:fldCharType="begin"/>
                              </w:r>
                              <w:r>
                                <w:instrText>PAGE   \* MERGEFORMAT</w:instrText>
                              </w:r>
                              <w:r>
                                <w:fldChar w:fldCharType="separate"/>
                              </w:r>
                              <w:r>
                                <w:t>2</w:t>
                              </w:r>
                              <w:r>
                                <w:fldChar w:fldCharType="end"/>
                              </w:r>
                            </w:p>
                          </w:txbxContent>
                        </wps:txbx>
                        <wps:bodyPr rot="0" vert="horz" wrap="square" lIns="0" tIns="45720" rIns="0" bIns="45720" anchor="t" anchorCtr="0" upright="1">
                          <a:spAutoFit/>
                        </wps:bodyPr>
                      </wps:wsp>
                    </a:graphicData>
                  </a:graphic>
                  <wp14:sizeRelH relativeFrom="leftMargin">
                    <wp14:pctWidth>90000</wp14:pctWidth>
                  </wp14:sizeRelH>
                  <wp14:sizeRelV relativeFrom="page">
                    <wp14:pctHeight>0</wp14:pctHeight>
                  </wp14:sizeRelV>
                </wp:anchor>
              </w:drawing>
            </mc:Choice>
            <mc:Fallback>
              <w:pict>
                <v:rect id="Prostokąt 3" o:spid="_x0000_s1026" style="position:absolute;margin-left:0;margin-top:0;width:64.5pt;height:34.15pt;z-index:251663360;visibility:visible;mso-wrap-style:square;mso-width-percent:900;mso-height-percent:0;mso-top-percent:100;mso-wrap-distance-left:9pt;mso-wrap-distance-top:0;mso-wrap-distance-right:9pt;mso-wrap-distance-bottom:0;mso-position-horizontal:left;mso-position-horizontal-relative:left-margin-area;mso-position-vertical-relative:margin;mso-width-percent:900;mso-height-percent:0;mso-top-percent:100;mso-width-relative:lef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" o:allowincell="f" stroked="f">
                  <v:textbox style="mso-fit-shape-to-text:t" inset="0,,0">
                    <w:txbxContent>
                      <w:p w:rsidR="006401FF" w:rsidRDefault="006401FF">
                        <w:pPr>
                          <w:pBdr>
                            <w:top w:val="single" w:sz="4" w:space="1" w:color="D8D8D8" w:themeColor="background1" w:themeShade="D8"/>
                          </w:pBdr>
                          <w:jc w:val="right"/>
                        </w:pPr>
                        <w:r>
                          <w:t xml:space="preserve">Strona | </w:t>
                        </w:r>
                        <w:r>
                          <w:fldChar w:fldCharType="begin"/>
                        </w:r>
                        <w:r>
                          <w:instrText>PAGE   \* MERGEFORMAT</w:instrText>
                        </w:r>
                        <w:r>
                          <w:fldChar w:fldCharType="separate"/>
                        </w:r>
                        <w:r>
                          <w:t>2</w:t>
                        </w:r>
                        <w:r>
                          <w:fldChar w:fldCharType="end"/>
                        </w:r>
                      </w:p>
                    </w:txbxContent>
                  </v:textbox>
                  <w10:wrap anchorx="margin" anchory="margin"/>
                </v:rect>
              </w:pict>
            </mc:Fallback>
          </mc:AlternateContent>
        </w:r>
      </w:sdtContent>
    </w:sdt>
    <w:r w:rsidR="00D432D4">
      <w:rPr>
        <w:noProof/>
      </w:rPr>
      <w:drawing>
        <wp:anchor distT="0" distB="0" distL="114300" distR="114300" simplePos="0" relativeHeight="251659264" behindDoc="1" locked="0" layoutInCell="1" allowOverlap="1" wp14:anchorId="33D4F98C" wp14:editId="0C764030">
          <wp:simplePos x="0" y="0"/>
          <wp:positionH relativeFrom="column">
            <wp:posOffset>-277495</wp:posOffset>
          </wp:positionH>
          <wp:positionV relativeFrom="topMargin">
            <wp:align>bottom</wp:align>
          </wp:positionV>
          <wp:extent cx="2042795" cy="791845"/>
          <wp:effectExtent l="0" t="0" r="0" b="0"/>
          <wp:wrapTight wrapText="bothSides">
            <wp:wrapPolygon edited="0">
              <wp:start x="2820" y="1559"/>
              <wp:lineTo x="1813" y="3638"/>
              <wp:lineTo x="1007" y="7275"/>
              <wp:lineTo x="1209" y="14030"/>
              <wp:lineTo x="7050" y="18707"/>
              <wp:lineTo x="11482" y="19747"/>
              <wp:lineTo x="20143" y="19747"/>
              <wp:lineTo x="20747" y="17148"/>
              <wp:lineTo x="12287" y="10913"/>
              <wp:lineTo x="17122" y="9873"/>
              <wp:lineTo x="16316" y="5196"/>
              <wp:lineTo x="4230" y="1559"/>
              <wp:lineTo x="2820" y="1559"/>
            </wp:wrapPolygon>
          </wp:wrapTight>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10"/>
                  <pic:cNvPicPr/>
                </pic:nvPicPr>
                <pic:blipFill>
                  <a:blip r:embed="rId1">
                    <a:extLst>
                      <a:ext uri="{28A0092B-C50C-407E-A947-70E740481C1C}">
                        <a14:useLocalDpi xmlns:a14="http://schemas.microsoft.com/office/drawing/2010/main" val="0"/>
                      </a:ext>
                    </a:extLst>
                  </a:blip>
                  <a:stretch>
                    <a:fillRect/>
                  </a:stretch>
                </pic:blipFill>
                <pic:spPr>
                  <a:xfrm>
                    <a:off x="0" y="0"/>
                    <a:ext cx="2042795" cy="791845"/>
                  </a:xfrm>
                  <a:prstGeom prst="rect">
                    <a:avLst/>
                  </a:prstGeom>
                </pic:spPr>
              </pic:pic>
            </a:graphicData>
          </a:graphic>
          <wp14:sizeRelH relativeFrom="margin">
            <wp14:pctWidth>0</wp14:pctWidth>
          </wp14:sizeRelH>
          <wp14:sizeRelV relativeFrom="margin">
            <wp14:pctHeight>0</wp14:pctHeight>
          </wp14:sizeRelV>
        </wp:anchor>
      </w:drawing>
    </w:r>
  </w:p>
  <w:p w:rsidR="00D432D4" w:rsidRDefault="00D432D4">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401FF" w:rsidRDefault="006401FF">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3"/>
    <w:multiLevelType w:val="singleLevel"/>
    <w:tmpl w:val="1C8684B6"/>
    <w:name w:val="WW8Num5"/>
    <w:lvl w:ilvl="0">
      <w:start w:val="1"/>
      <w:numFmt w:val="decimal"/>
      <w:lvlText w:val="%1."/>
      <w:lvlJc w:val="left"/>
      <w:pPr>
        <w:tabs>
          <w:tab w:val="num" w:pos="502"/>
        </w:tabs>
        <w:ind w:left="502" w:hanging="360"/>
      </w:pPr>
      <w:rPr>
        <w:b w:val="0"/>
      </w:rPr>
    </w:lvl>
  </w:abstractNum>
  <w:abstractNum w:abstractNumId="1" w15:restartNumberingAfterBreak="0">
    <w:nsid w:val="007C4D25"/>
    <w:multiLevelType w:val="hybridMultilevel"/>
    <w:tmpl w:val="3316264E"/>
    <w:lvl w:ilvl="0" w:tplc="77F2F930">
      <w:start w:val="1"/>
      <w:numFmt w:val="decimal"/>
      <w:lvlText w:val="%1."/>
      <w:lvlJc w:val="left"/>
      <w:pPr>
        <w:tabs>
          <w:tab w:val="num" w:pos="900"/>
        </w:tabs>
        <w:ind w:left="900" w:hanging="360"/>
      </w:pPr>
      <w:rPr>
        <w:rFonts w:hint="default"/>
      </w:r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2" w15:restartNumberingAfterBreak="0">
    <w:nsid w:val="051B0C8B"/>
    <w:multiLevelType w:val="multilevel"/>
    <w:tmpl w:val="AD16CC14"/>
    <w:lvl w:ilvl="0">
      <w:start w:val="1"/>
      <w:numFmt w:val="decimal"/>
      <w:lvlText w:val="%1)"/>
      <w:lvlJc w:val="left"/>
      <w:pPr>
        <w:tabs>
          <w:tab w:val="num" w:pos="0"/>
        </w:tabs>
        <w:ind w:left="927" w:hanging="360"/>
      </w:pPr>
      <w:rPr>
        <w:rFonts w:ascii="Arial" w:hAnsi="Arial" w:cs="Arial"/>
        <w:b w:val="0"/>
        <w:bCs w:val="0"/>
        <w:i w:val="0"/>
        <w:iCs w:val="0"/>
        <w:caps w:val="0"/>
        <w:smallCaps w:val="0"/>
        <w:strike w:val="0"/>
        <w:dstrike w:val="0"/>
        <w:vanish w:val="0"/>
        <w:color w:val="000000"/>
        <w:spacing w:val="0"/>
        <w:kern w:val="0"/>
        <w:position w:val="0"/>
        <w:sz w:val="22"/>
        <w:szCs w:val="22"/>
        <w:u w:val="none"/>
        <w:effect w:val="none"/>
        <w:vertAlign w:val="baseline"/>
        <w:em w:val="none"/>
      </w:rPr>
    </w:lvl>
    <w:lvl w:ilvl="1">
      <w:start w:val="1"/>
      <w:numFmt w:val="lowerLetter"/>
      <w:lvlText w:val="%2)"/>
      <w:lvlJc w:val="left"/>
      <w:pPr>
        <w:tabs>
          <w:tab w:val="num" w:pos="0"/>
        </w:tabs>
        <w:ind w:left="720" w:hanging="360"/>
      </w:pPr>
    </w:lvl>
    <w:lvl w:ilvl="2">
      <w:start w:val="1"/>
      <w:numFmt w:val="lowerRoman"/>
      <w:lvlText w:val="%3)"/>
      <w:lvlJc w:val="left"/>
      <w:pPr>
        <w:tabs>
          <w:tab w:val="num" w:pos="0"/>
        </w:tabs>
        <w:ind w:left="1080" w:hanging="360"/>
      </w:pPr>
    </w:lvl>
    <w:lvl w:ilvl="3">
      <w:start w:val="1"/>
      <w:numFmt w:val="decimal"/>
      <w:lvlText w:val="(%4)"/>
      <w:lvlJc w:val="left"/>
      <w:pPr>
        <w:tabs>
          <w:tab w:val="num" w:pos="0"/>
        </w:tabs>
        <w:ind w:left="1440" w:hanging="360"/>
      </w:pPr>
    </w:lvl>
    <w:lvl w:ilvl="4">
      <w:start w:val="1"/>
      <w:numFmt w:val="lowerLetter"/>
      <w:lvlText w:val="(%5)"/>
      <w:lvlJc w:val="left"/>
      <w:pPr>
        <w:tabs>
          <w:tab w:val="num" w:pos="0"/>
        </w:tabs>
        <w:ind w:left="1800" w:hanging="360"/>
      </w:p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rPr>
        <w:b w:val="0"/>
      </w:r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3" w15:restartNumberingAfterBreak="0">
    <w:nsid w:val="0CB52E9F"/>
    <w:multiLevelType w:val="multilevel"/>
    <w:tmpl w:val="18549404"/>
    <w:lvl w:ilvl="0">
      <w:start w:val="1"/>
      <w:numFmt w:val="decimal"/>
      <w:lvlText w:val="%1)"/>
      <w:lvlJc w:val="left"/>
      <w:pPr>
        <w:tabs>
          <w:tab w:val="num" w:pos="0"/>
        </w:tabs>
        <w:ind w:left="927" w:hanging="360"/>
      </w:pPr>
      <w:rPr>
        <w:rFonts w:ascii="Arial" w:hAnsi="Arial" w:cs="Arial"/>
        <w:b w:val="0"/>
        <w:bCs w:val="0"/>
        <w:i w:val="0"/>
        <w:iCs w:val="0"/>
        <w:caps w:val="0"/>
        <w:smallCaps w:val="0"/>
        <w:strike w:val="0"/>
        <w:dstrike w:val="0"/>
        <w:vanish w:val="0"/>
        <w:color w:val="000000"/>
        <w:spacing w:val="0"/>
        <w:kern w:val="0"/>
        <w:position w:val="0"/>
        <w:sz w:val="22"/>
        <w:szCs w:val="22"/>
        <w:u w:val="none"/>
        <w:effect w:val="none"/>
        <w:vertAlign w:val="baseline"/>
        <w:em w:val="none"/>
      </w:rPr>
    </w:lvl>
    <w:lvl w:ilvl="1">
      <w:start w:val="1"/>
      <w:numFmt w:val="lowerLetter"/>
      <w:lvlText w:val="%2)"/>
      <w:lvlJc w:val="left"/>
      <w:pPr>
        <w:tabs>
          <w:tab w:val="num" w:pos="0"/>
        </w:tabs>
        <w:ind w:left="720" w:hanging="360"/>
      </w:pPr>
    </w:lvl>
    <w:lvl w:ilvl="2">
      <w:start w:val="1"/>
      <w:numFmt w:val="lowerRoman"/>
      <w:lvlText w:val="%3)"/>
      <w:lvlJc w:val="left"/>
      <w:pPr>
        <w:tabs>
          <w:tab w:val="num" w:pos="0"/>
        </w:tabs>
        <w:ind w:left="1080" w:hanging="360"/>
      </w:pPr>
    </w:lvl>
    <w:lvl w:ilvl="3">
      <w:start w:val="1"/>
      <w:numFmt w:val="lowerLetter"/>
      <w:lvlText w:val="%4)"/>
      <w:lvlJc w:val="left"/>
      <w:pPr>
        <w:tabs>
          <w:tab w:val="num" w:pos="0"/>
        </w:tabs>
        <w:ind w:left="1440" w:hanging="360"/>
      </w:pPr>
    </w:lvl>
    <w:lvl w:ilvl="4">
      <w:start w:val="1"/>
      <w:numFmt w:val="lowerLetter"/>
      <w:lvlText w:val="(%5)"/>
      <w:lvlJc w:val="left"/>
      <w:pPr>
        <w:tabs>
          <w:tab w:val="num" w:pos="0"/>
        </w:tabs>
        <w:ind w:left="1800" w:hanging="360"/>
      </w:p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rPr>
        <w:b w:val="0"/>
      </w:r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4" w15:restartNumberingAfterBreak="0">
    <w:nsid w:val="148E4FDC"/>
    <w:multiLevelType w:val="multilevel"/>
    <w:tmpl w:val="EA263B9E"/>
    <w:lvl w:ilvl="0">
      <w:start w:val="1"/>
      <w:numFmt w:val="decimal"/>
      <w:lvlText w:val="%1."/>
      <w:lvlJc w:val="left"/>
      <w:pPr>
        <w:ind w:left="360" w:hanging="360"/>
      </w:pPr>
      <w:rPr>
        <w:rFonts w:ascii="Arial" w:eastAsia="Times New Roman" w:hAnsi="Arial" w:cs="Arial"/>
        <w:b w:val="0"/>
        <w:sz w:val="16"/>
        <w:szCs w:val="16"/>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15AD4491"/>
    <w:multiLevelType w:val="multilevel"/>
    <w:tmpl w:val="A11A0CC6"/>
    <w:lvl w:ilvl="0">
      <w:start w:val="1"/>
      <w:numFmt w:val="decimal"/>
      <w:lvlText w:val="%1."/>
      <w:lvlJc w:val="left"/>
      <w:pPr>
        <w:tabs>
          <w:tab w:val="num" w:pos="360"/>
        </w:tabs>
        <w:ind w:left="360" w:hanging="360"/>
      </w:pPr>
      <w:rPr>
        <w:rFonts w:ascii="Arial" w:hAnsi="Arial" w:cs="Arial" w:hint="default"/>
        <w:b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18B47125"/>
    <w:multiLevelType w:val="hybridMultilevel"/>
    <w:tmpl w:val="25688FAA"/>
    <w:lvl w:ilvl="0" w:tplc="4BFA276E">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285F757F"/>
    <w:multiLevelType w:val="hybridMultilevel"/>
    <w:tmpl w:val="3316264E"/>
    <w:lvl w:ilvl="0" w:tplc="77F2F930">
      <w:start w:val="1"/>
      <w:numFmt w:val="decimal"/>
      <w:lvlText w:val="%1."/>
      <w:lvlJc w:val="left"/>
      <w:pPr>
        <w:tabs>
          <w:tab w:val="num" w:pos="900"/>
        </w:tabs>
        <w:ind w:left="900" w:hanging="360"/>
      </w:pPr>
      <w:rPr>
        <w:rFonts w:hint="default"/>
      </w:r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8" w15:restartNumberingAfterBreak="0">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37D06E88"/>
    <w:multiLevelType w:val="multilevel"/>
    <w:tmpl w:val="11FA11EC"/>
    <w:lvl w:ilvl="0">
      <w:start w:val="1"/>
      <w:numFmt w:val="decimal"/>
      <w:lvlText w:val="%1."/>
      <w:lvlJc w:val="left"/>
      <w:pPr>
        <w:tabs>
          <w:tab w:val="num" w:pos="0"/>
        </w:tabs>
        <w:ind w:left="366" w:hanging="360"/>
      </w:pPr>
      <w:rPr>
        <w:b w:val="0"/>
        <w:i w:val="0"/>
        <w:color w:val="auto"/>
      </w:rPr>
    </w:lvl>
    <w:lvl w:ilvl="1">
      <w:start w:val="1"/>
      <w:numFmt w:val="decimal"/>
      <w:lvlText w:val="%2)"/>
      <w:lvlJc w:val="left"/>
      <w:pPr>
        <w:tabs>
          <w:tab w:val="num" w:pos="0"/>
        </w:tabs>
        <w:ind w:left="792" w:hanging="432"/>
      </w:pPr>
      <w:rPr>
        <w:rFonts w:ascii="Arial" w:eastAsia="Calibri" w:hAnsi="Arial" w:cs="Times New Roman"/>
      </w:r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0" w15:restartNumberingAfterBreak="0">
    <w:nsid w:val="392A50F7"/>
    <w:multiLevelType w:val="multilevel"/>
    <w:tmpl w:val="B0508B14"/>
    <w:lvl w:ilvl="0">
      <w:start w:val="1"/>
      <w:numFmt w:val="decimal"/>
      <w:lvlText w:val="%1."/>
      <w:lvlJc w:val="left"/>
      <w:pPr>
        <w:tabs>
          <w:tab w:val="num" w:pos="0"/>
        </w:tabs>
        <w:ind w:left="360" w:hanging="360"/>
      </w:pPr>
      <w:rPr>
        <w:b w:val="0"/>
        <w:i w:val="0"/>
        <w:color w:val="auto"/>
      </w:rPr>
    </w:lvl>
    <w:lvl w:ilvl="1">
      <w:start w:val="1"/>
      <w:numFmt w:val="decimal"/>
      <w:lvlText w:val="%2)"/>
      <w:lvlJc w:val="left"/>
      <w:pPr>
        <w:tabs>
          <w:tab w:val="num" w:pos="0"/>
        </w:tabs>
        <w:ind w:left="792" w:hanging="432"/>
      </w:p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1" w15:restartNumberingAfterBreak="0">
    <w:nsid w:val="3E9F12C8"/>
    <w:multiLevelType w:val="hybridMultilevel"/>
    <w:tmpl w:val="4CBC55D0"/>
    <w:lvl w:ilvl="0" w:tplc="7EBC8968">
      <w:start w:val="1"/>
      <w:numFmt w:val="decimal"/>
      <w:lvlText w:val="%1."/>
      <w:lvlJc w:val="left"/>
      <w:pPr>
        <w:ind w:left="420" w:hanging="360"/>
      </w:pPr>
      <w:rPr>
        <w:rFonts w:hint="default"/>
      </w:rPr>
    </w:lvl>
    <w:lvl w:ilvl="1" w:tplc="04150019" w:tentative="1">
      <w:start w:val="1"/>
      <w:numFmt w:val="lowerLetter"/>
      <w:lvlText w:val="%2."/>
      <w:lvlJc w:val="left"/>
      <w:pPr>
        <w:ind w:left="1140" w:hanging="360"/>
      </w:pPr>
    </w:lvl>
    <w:lvl w:ilvl="2" w:tplc="0415001B" w:tentative="1">
      <w:start w:val="1"/>
      <w:numFmt w:val="lowerRoman"/>
      <w:lvlText w:val="%3."/>
      <w:lvlJc w:val="right"/>
      <w:pPr>
        <w:ind w:left="1860" w:hanging="180"/>
      </w:pPr>
    </w:lvl>
    <w:lvl w:ilvl="3" w:tplc="0415000F" w:tentative="1">
      <w:start w:val="1"/>
      <w:numFmt w:val="decimal"/>
      <w:lvlText w:val="%4."/>
      <w:lvlJc w:val="left"/>
      <w:pPr>
        <w:ind w:left="2580" w:hanging="360"/>
      </w:pPr>
    </w:lvl>
    <w:lvl w:ilvl="4" w:tplc="04150019" w:tentative="1">
      <w:start w:val="1"/>
      <w:numFmt w:val="lowerLetter"/>
      <w:lvlText w:val="%5."/>
      <w:lvlJc w:val="left"/>
      <w:pPr>
        <w:ind w:left="3300" w:hanging="360"/>
      </w:pPr>
    </w:lvl>
    <w:lvl w:ilvl="5" w:tplc="0415001B" w:tentative="1">
      <w:start w:val="1"/>
      <w:numFmt w:val="lowerRoman"/>
      <w:lvlText w:val="%6."/>
      <w:lvlJc w:val="right"/>
      <w:pPr>
        <w:ind w:left="4020" w:hanging="180"/>
      </w:pPr>
    </w:lvl>
    <w:lvl w:ilvl="6" w:tplc="0415000F" w:tentative="1">
      <w:start w:val="1"/>
      <w:numFmt w:val="decimal"/>
      <w:lvlText w:val="%7."/>
      <w:lvlJc w:val="left"/>
      <w:pPr>
        <w:ind w:left="4740" w:hanging="360"/>
      </w:pPr>
    </w:lvl>
    <w:lvl w:ilvl="7" w:tplc="04150019" w:tentative="1">
      <w:start w:val="1"/>
      <w:numFmt w:val="lowerLetter"/>
      <w:lvlText w:val="%8."/>
      <w:lvlJc w:val="left"/>
      <w:pPr>
        <w:ind w:left="5460" w:hanging="360"/>
      </w:pPr>
    </w:lvl>
    <w:lvl w:ilvl="8" w:tplc="0415001B" w:tentative="1">
      <w:start w:val="1"/>
      <w:numFmt w:val="lowerRoman"/>
      <w:lvlText w:val="%9."/>
      <w:lvlJc w:val="right"/>
      <w:pPr>
        <w:ind w:left="6180" w:hanging="180"/>
      </w:pPr>
    </w:lvl>
  </w:abstractNum>
  <w:abstractNum w:abstractNumId="12" w15:restartNumberingAfterBreak="0">
    <w:nsid w:val="426736F8"/>
    <w:multiLevelType w:val="hybridMultilevel"/>
    <w:tmpl w:val="E24E6FD6"/>
    <w:lvl w:ilvl="0" w:tplc="73DA124E">
      <w:start w:val="1"/>
      <w:numFmt w:val="decimal"/>
      <w:lvlText w:val="%1."/>
      <w:lvlJc w:val="left"/>
      <w:pPr>
        <w:ind w:left="786"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49C9614E"/>
    <w:multiLevelType w:val="hybridMultilevel"/>
    <w:tmpl w:val="2A1CDC44"/>
    <w:lvl w:ilvl="0" w:tplc="B6EE6F0E">
      <w:start w:val="1"/>
      <w:numFmt w:val="decimal"/>
      <w:lvlText w:val="%1."/>
      <w:lvlJc w:val="left"/>
      <w:pPr>
        <w:tabs>
          <w:tab w:val="num" w:pos="900"/>
        </w:tabs>
        <w:ind w:left="900" w:hanging="360"/>
      </w:pPr>
      <w:rPr>
        <w:rFonts w:ascii="Arial" w:eastAsia="Times New Roman" w:hAnsi="Arial" w:cs="Arial"/>
      </w:rPr>
    </w:lvl>
    <w:lvl w:ilvl="1" w:tplc="3A6EFEC2">
      <w:start w:val="1"/>
      <w:numFmt w:val="bullet"/>
      <w:lvlText w:val="-"/>
      <w:lvlJc w:val="left"/>
      <w:pPr>
        <w:tabs>
          <w:tab w:val="num" w:pos="1620"/>
        </w:tabs>
        <w:ind w:left="1620" w:hanging="360"/>
      </w:pPr>
      <w:rPr>
        <w:rFonts w:ascii="Times New Roman" w:eastAsia="Times New Roman" w:hAnsi="Times New Roman" w:cs="Times New Roman" w:hint="default"/>
      </w:rPr>
    </w:lvl>
    <w:lvl w:ilvl="2" w:tplc="0415001B" w:tentative="1">
      <w:start w:val="1"/>
      <w:numFmt w:val="lowerRoman"/>
      <w:lvlText w:val="%3."/>
      <w:lvlJc w:val="right"/>
      <w:pPr>
        <w:tabs>
          <w:tab w:val="num" w:pos="2340"/>
        </w:tabs>
        <w:ind w:left="2340" w:hanging="180"/>
      </w:pPr>
    </w:lvl>
    <w:lvl w:ilvl="3" w:tplc="0415000F" w:tentative="1">
      <w:start w:val="1"/>
      <w:numFmt w:val="decimal"/>
      <w:lvlText w:val="%4."/>
      <w:lvlJc w:val="left"/>
      <w:pPr>
        <w:tabs>
          <w:tab w:val="num" w:pos="3060"/>
        </w:tabs>
        <w:ind w:left="3060" w:hanging="360"/>
      </w:pPr>
    </w:lvl>
    <w:lvl w:ilvl="4" w:tplc="04150019" w:tentative="1">
      <w:start w:val="1"/>
      <w:numFmt w:val="lowerLetter"/>
      <w:lvlText w:val="%5."/>
      <w:lvlJc w:val="left"/>
      <w:pPr>
        <w:tabs>
          <w:tab w:val="num" w:pos="3780"/>
        </w:tabs>
        <w:ind w:left="3780" w:hanging="360"/>
      </w:pPr>
    </w:lvl>
    <w:lvl w:ilvl="5" w:tplc="0415001B" w:tentative="1">
      <w:start w:val="1"/>
      <w:numFmt w:val="lowerRoman"/>
      <w:lvlText w:val="%6."/>
      <w:lvlJc w:val="right"/>
      <w:pPr>
        <w:tabs>
          <w:tab w:val="num" w:pos="4500"/>
        </w:tabs>
        <w:ind w:left="4500" w:hanging="180"/>
      </w:pPr>
    </w:lvl>
    <w:lvl w:ilvl="6" w:tplc="0415000F" w:tentative="1">
      <w:start w:val="1"/>
      <w:numFmt w:val="decimal"/>
      <w:lvlText w:val="%7."/>
      <w:lvlJc w:val="left"/>
      <w:pPr>
        <w:tabs>
          <w:tab w:val="num" w:pos="5220"/>
        </w:tabs>
        <w:ind w:left="5220" w:hanging="360"/>
      </w:pPr>
    </w:lvl>
    <w:lvl w:ilvl="7" w:tplc="04150019" w:tentative="1">
      <w:start w:val="1"/>
      <w:numFmt w:val="lowerLetter"/>
      <w:lvlText w:val="%8."/>
      <w:lvlJc w:val="left"/>
      <w:pPr>
        <w:tabs>
          <w:tab w:val="num" w:pos="5940"/>
        </w:tabs>
        <w:ind w:left="5940" w:hanging="360"/>
      </w:pPr>
    </w:lvl>
    <w:lvl w:ilvl="8" w:tplc="0415001B" w:tentative="1">
      <w:start w:val="1"/>
      <w:numFmt w:val="lowerRoman"/>
      <w:lvlText w:val="%9."/>
      <w:lvlJc w:val="right"/>
      <w:pPr>
        <w:tabs>
          <w:tab w:val="num" w:pos="6660"/>
        </w:tabs>
        <w:ind w:left="6660" w:hanging="180"/>
      </w:pPr>
    </w:lvl>
  </w:abstractNum>
  <w:abstractNum w:abstractNumId="14" w15:restartNumberingAfterBreak="0">
    <w:nsid w:val="4C4F3629"/>
    <w:multiLevelType w:val="hybridMultilevel"/>
    <w:tmpl w:val="E24E6FD6"/>
    <w:lvl w:ilvl="0" w:tplc="73DA124E">
      <w:start w:val="1"/>
      <w:numFmt w:val="decimal"/>
      <w:lvlText w:val="%1."/>
      <w:lvlJc w:val="left"/>
      <w:pPr>
        <w:ind w:left="786"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4FDE4A20"/>
    <w:multiLevelType w:val="hybridMultilevel"/>
    <w:tmpl w:val="D53286A8"/>
    <w:lvl w:ilvl="0" w:tplc="0415000F">
      <w:start w:val="1"/>
      <w:numFmt w:val="decimal"/>
      <w:lvlText w:val="%1."/>
      <w:lvlJc w:val="left"/>
      <w:pPr>
        <w:tabs>
          <w:tab w:val="num" w:pos="720"/>
        </w:tabs>
        <w:ind w:left="720" w:hanging="360"/>
      </w:pPr>
    </w:lvl>
    <w:lvl w:ilvl="1" w:tplc="694C0468">
      <w:start w:val="1"/>
      <w:numFmt w:val="decimal"/>
      <w:lvlText w:val="%2."/>
      <w:lvlJc w:val="left"/>
      <w:pPr>
        <w:tabs>
          <w:tab w:val="num" w:pos="360"/>
        </w:tabs>
        <w:ind w:left="360" w:hanging="360"/>
      </w:pPr>
      <w:rPr>
        <w:b w:val="0"/>
        <w:strike w:val="0"/>
      </w:r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6" w15:restartNumberingAfterBreak="0">
    <w:nsid w:val="510152A9"/>
    <w:multiLevelType w:val="hybridMultilevel"/>
    <w:tmpl w:val="D772AD1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512114DC"/>
    <w:multiLevelType w:val="hybridMultilevel"/>
    <w:tmpl w:val="8A661714"/>
    <w:lvl w:ilvl="0" w:tplc="04150017">
      <w:start w:val="1"/>
      <w:numFmt w:val="lowerLetter"/>
      <w:lvlText w:val="%1)"/>
      <w:lvlJc w:val="left"/>
      <w:pPr>
        <w:ind w:left="1260" w:hanging="360"/>
      </w:pPr>
    </w:lvl>
    <w:lvl w:ilvl="1" w:tplc="AB04422C">
      <w:start w:val="1"/>
      <w:numFmt w:val="decimal"/>
      <w:lvlText w:val="%2)"/>
      <w:lvlJc w:val="left"/>
      <w:pPr>
        <w:ind w:left="1980" w:hanging="360"/>
      </w:pPr>
      <w:rPr>
        <w:rFonts w:hint="default"/>
      </w:rPr>
    </w:lvl>
    <w:lvl w:ilvl="2" w:tplc="0415001B" w:tentative="1">
      <w:start w:val="1"/>
      <w:numFmt w:val="lowerRoman"/>
      <w:lvlText w:val="%3."/>
      <w:lvlJc w:val="right"/>
      <w:pPr>
        <w:ind w:left="2700" w:hanging="180"/>
      </w:pPr>
    </w:lvl>
    <w:lvl w:ilvl="3" w:tplc="0415000F" w:tentative="1">
      <w:start w:val="1"/>
      <w:numFmt w:val="decimal"/>
      <w:lvlText w:val="%4."/>
      <w:lvlJc w:val="left"/>
      <w:pPr>
        <w:ind w:left="3420" w:hanging="360"/>
      </w:pPr>
    </w:lvl>
    <w:lvl w:ilvl="4" w:tplc="04150019" w:tentative="1">
      <w:start w:val="1"/>
      <w:numFmt w:val="lowerLetter"/>
      <w:lvlText w:val="%5."/>
      <w:lvlJc w:val="left"/>
      <w:pPr>
        <w:ind w:left="4140" w:hanging="360"/>
      </w:pPr>
    </w:lvl>
    <w:lvl w:ilvl="5" w:tplc="0415001B" w:tentative="1">
      <w:start w:val="1"/>
      <w:numFmt w:val="lowerRoman"/>
      <w:lvlText w:val="%6."/>
      <w:lvlJc w:val="right"/>
      <w:pPr>
        <w:ind w:left="4860" w:hanging="180"/>
      </w:pPr>
    </w:lvl>
    <w:lvl w:ilvl="6" w:tplc="0415000F" w:tentative="1">
      <w:start w:val="1"/>
      <w:numFmt w:val="decimal"/>
      <w:lvlText w:val="%7."/>
      <w:lvlJc w:val="left"/>
      <w:pPr>
        <w:ind w:left="5580" w:hanging="360"/>
      </w:pPr>
    </w:lvl>
    <w:lvl w:ilvl="7" w:tplc="04150019" w:tentative="1">
      <w:start w:val="1"/>
      <w:numFmt w:val="lowerLetter"/>
      <w:lvlText w:val="%8."/>
      <w:lvlJc w:val="left"/>
      <w:pPr>
        <w:ind w:left="6300" w:hanging="360"/>
      </w:pPr>
    </w:lvl>
    <w:lvl w:ilvl="8" w:tplc="0415001B" w:tentative="1">
      <w:start w:val="1"/>
      <w:numFmt w:val="lowerRoman"/>
      <w:lvlText w:val="%9."/>
      <w:lvlJc w:val="right"/>
      <w:pPr>
        <w:ind w:left="7020" w:hanging="180"/>
      </w:pPr>
    </w:lvl>
  </w:abstractNum>
  <w:abstractNum w:abstractNumId="18" w15:restartNumberingAfterBreak="0">
    <w:nsid w:val="59F713E2"/>
    <w:multiLevelType w:val="multilevel"/>
    <w:tmpl w:val="DD3E282A"/>
    <w:lvl w:ilvl="0">
      <w:start w:val="1"/>
      <w:numFmt w:val="decimal"/>
      <w:lvlText w:val="%1)"/>
      <w:lvlJc w:val="left"/>
      <w:pPr>
        <w:tabs>
          <w:tab w:val="num" w:pos="426"/>
        </w:tabs>
        <w:ind w:left="786" w:hanging="360"/>
      </w:pPr>
      <w:rPr>
        <w:b w:val="0"/>
        <w:i w:val="0"/>
        <w:color w:val="auto"/>
      </w:rPr>
    </w:lvl>
    <w:lvl w:ilvl="1">
      <w:start w:val="1"/>
      <w:numFmt w:val="decimal"/>
      <w:lvlText w:val="%2)"/>
      <w:lvlJc w:val="left"/>
      <w:pPr>
        <w:tabs>
          <w:tab w:val="num" w:pos="0"/>
        </w:tabs>
        <w:ind w:left="792" w:hanging="432"/>
      </w:pPr>
      <w:rPr>
        <w:rFonts w:ascii="Arial" w:eastAsia="Calibri" w:hAnsi="Arial" w:cs="Times New Roman"/>
      </w:r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9" w15:restartNumberingAfterBreak="0">
    <w:nsid w:val="5F4242A3"/>
    <w:multiLevelType w:val="hybridMultilevel"/>
    <w:tmpl w:val="43162EDE"/>
    <w:lvl w:ilvl="0" w:tplc="0DBC5EAE">
      <w:start w:val="3"/>
      <w:numFmt w:val="decimal"/>
      <w:lvlText w:val="%1."/>
      <w:lvlJc w:val="left"/>
      <w:pPr>
        <w:ind w:left="786"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6ECA183F"/>
    <w:multiLevelType w:val="hybridMultilevel"/>
    <w:tmpl w:val="B5F2ACBE"/>
    <w:lvl w:ilvl="0" w:tplc="787234CE">
      <w:start w:val="1"/>
      <w:numFmt w:val="decimal"/>
      <w:lvlText w:val="%1."/>
      <w:lvlJc w:val="left"/>
      <w:pPr>
        <w:tabs>
          <w:tab w:val="num" w:pos="1440"/>
        </w:tabs>
        <w:ind w:left="1440" w:hanging="360"/>
      </w:pPr>
      <w:rPr>
        <w:b w:val="0"/>
      </w:r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21" w15:restartNumberingAfterBreak="0">
    <w:nsid w:val="6EE769D9"/>
    <w:multiLevelType w:val="hybridMultilevel"/>
    <w:tmpl w:val="D568A60A"/>
    <w:lvl w:ilvl="0" w:tplc="560682A8">
      <w:start w:val="1"/>
      <w:numFmt w:val="decimal"/>
      <w:lvlText w:val="%1."/>
      <w:lvlJc w:val="left"/>
      <w:pPr>
        <w:ind w:left="720" w:hanging="360"/>
      </w:pPr>
      <w:rPr>
        <w:rFonts w:hint="default"/>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71FB785C"/>
    <w:multiLevelType w:val="multilevel"/>
    <w:tmpl w:val="84CE6A04"/>
    <w:lvl w:ilvl="0">
      <w:start w:val="1"/>
      <w:numFmt w:val="lowerLetter"/>
      <w:lvlText w:val="%1)"/>
      <w:lvlJc w:val="left"/>
      <w:pPr>
        <w:ind w:left="928" w:hanging="360"/>
      </w:pPr>
      <w:rPr>
        <w:b w:val="0"/>
        <w:i w:val="0"/>
        <w:color w:val="auto"/>
      </w:rPr>
    </w:lvl>
    <w:lvl w:ilvl="1">
      <w:start w:val="1"/>
      <w:numFmt w:val="lowerLetter"/>
      <w:lvlText w:val="%2."/>
      <w:lvlJc w:val="left"/>
      <w:pPr>
        <w:ind w:left="1648" w:hanging="360"/>
      </w:pPr>
    </w:lvl>
    <w:lvl w:ilvl="2">
      <w:start w:val="1"/>
      <w:numFmt w:val="lowerRoman"/>
      <w:lvlText w:val="%3."/>
      <w:lvlJc w:val="right"/>
      <w:pPr>
        <w:ind w:left="2368" w:hanging="180"/>
      </w:pPr>
    </w:lvl>
    <w:lvl w:ilvl="3">
      <w:start w:val="1"/>
      <w:numFmt w:val="decimal"/>
      <w:lvlText w:val="%4."/>
      <w:lvlJc w:val="left"/>
      <w:pPr>
        <w:ind w:left="3088" w:hanging="360"/>
      </w:pPr>
    </w:lvl>
    <w:lvl w:ilvl="4">
      <w:start w:val="1"/>
      <w:numFmt w:val="lowerLetter"/>
      <w:lvlText w:val="%5."/>
      <w:lvlJc w:val="left"/>
      <w:pPr>
        <w:ind w:left="3808" w:hanging="360"/>
      </w:pPr>
    </w:lvl>
    <w:lvl w:ilvl="5">
      <w:start w:val="1"/>
      <w:numFmt w:val="lowerRoman"/>
      <w:lvlText w:val="%6."/>
      <w:lvlJc w:val="right"/>
      <w:pPr>
        <w:ind w:left="4528" w:hanging="180"/>
      </w:pPr>
    </w:lvl>
    <w:lvl w:ilvl="6">
      <w:start w:val="1"/>
      <w:numFmt w:val="decimal"/>
      <w:lvlText w:val="%7."/>
      <w:lvlJc w:val="left"/>
      <w:pPr>
        <w:ind w:left="5248" w:hanging="360"/>
      </w:pPr>
    </w:lvl>
    <w:lvl w:ilvl="7">
      <w:start w:val="1"/>
      <w:numFmt w:val="lowerLetter"/>
      <w:lvlText w:val="%8."/>
      <w:lvlJc w:val="left"/>
      <w:pPr>
        <w:ind w:left="5968" w:hanging="360"/>
      </w:pPr>
    </w:lvl>
    <w:lvl w:ilvl="8">
      <w:start w:val="1"/>
      <w:numFmt w:val="lowerRoman"/>
      <w:lvlText w:val="%9."/>
      <w:lvlJc w:val="right"/>
      <w:pPr>
        <w:ind w:left="6688" w:hanging="180"/>
      </w:pPr>
    </w:lvl>
  </w:abstractNum>
  <w:abstractNum w:abstractNumId="23" w15:restartNumberingAfterBreak="0">
    <w:nsid w:val="73ED14F1"/>
    <w:multiLevelType w:val="hybridMultilevel"/>
    <w:tmpl w:val="28B0434A"/>
    <w:lvl w:ilvl="0" w:tplc="0415000F">
      <w:start w:val="1"/>
      <w:numFmt w:val="decimal"/>
      <w:lvlText w:val="%1."/>
      <w:lvlJc w:val="left"/>
      <w:pPr>
        <w:tabs>
          <w:tab w:val="num" w:pos="720"/>
        </w:tabs>
        <w:ind w:left="720" w:hanging="360"/>
      </w:pPr>
    </w:lvl>
    <w:lvl w:ilvl="1" w:tplc="04150011">
      <w:start w:val="1"/>
      <w:numFmt w:val="decimal"/>
      <w:lvlText w:val="%2)"/>
      <w:lvlJc w:val="left"/>
      <w:pPr>
        <w:tabs>
          <w:tab w:val="num" w:pos="1260"/>
        </w:tabs>
        <w:ind w:left="1260" w:hanging="360"/>
      </w:pPr>
    </w:lvl>
    <w:lvl w:ilvl="2" w:tplc="04150019">
      <w:start w:val="1"/>
      <w:numFmt w:val="lowerLetter"/>
      <w:lvlText w:val="%3."/>
      <w:lvlJc w:val="left"/>
      <w:pPr>
        <w:tabs>
          <w:tab w:val="num" w:pos="2340"/>
        </w:tabs>
        <w:ind w:left="2340" w:hanging="360"/>
      </w:pPr>
    </w:lvl>
    <w:lvl w:ilvl="3" w:tplc="5A2251BA">
      <w:start w:val="1"/>
      <w:numFmt w:val="lowerLetter"/>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num w:numId="1">
    <w:abstractNumId w:val="5"/>
  </w:num>
  <w:num w:numId="2">
    <w:abstractNumId w:val="8"/>
  </w:num>
  <w:num w:numId="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7"/>
  </w:num>
  <w:num w:numId="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1"/>
  </w:num>
  <w:num w:numId="9">
    <w:abstractNumId w:val="6"/>
  </w:num>
  <w:num w:numId="10">
    <w:abstractNumId w:val="0"/>
  </w:num>
  <w:num w:numId="11">
    <w:abstractNumId w:val="9"/>
    <w:lvlOverride w:ilvl="0">
      <w:lvl w:ilvl="0">
        <w:start w:val="1"/>
        <w:numFmt w:val="decimal"/>
        <w:lvlText w:val="%1."/>
        <w:lvlJc w:val="left"/>
        <w:pPr>
          <w:tabs>
            <w:tab w:val="num" w:pos="0"/>
          </w:tabs>
          <w:ind w:left="360" w:hanging="360"/>
        </w:pPr>
        <w:rPr>
          <w:b w:val="0"/>
          <w:i w:val="0"/>
          <w:color w:val="auto"/>
        </w:rPr>
      </w:lvl>
    </w:lvlOverride>
  </w:num>
  <w:num w:numId="12">
    <w:abstractNumId w:val="2"/>
  </w:num>
  <w:num w:numId="13">
    <w:abstractNumId w:val="18"/>
    <w:lvlOverride w:ilvl="0">
      <w:startOverride w:val="1"/>
    </w:lvlOverride>
  </w:num>
  <w:num w:numId="14">
    <w:abstractNumId w:val="18"/>
  </w:num>
  <w:num w:numId="15">
    <w:abstractNumId w:val="19"/>
  </w:num>
  <w:num w:numId="16">
    <w:abstractNumId w:val="17"/>
  </w:num>
  <w:num w:numId="17">
    <w:abstractNumId w:val="10"/>
  </w:num>
  <w:num w:numId="18">
    <w:abstractNumId w:val="3"/>
  </w:num>
  <w:num w:numId="19">
    <w:abstractNumId w:val="1"/>
  </w:num>
  <w:num w:numId="20">
    <w:abstractNumId w:val="14"/>
  </w:num>
  <w:num w:numId="21">
    <w:abstractNumId w:val="12"/>
  </w:num>
  <w:num w:numId="22">
    <w:abstractNumId w:val="4"/>
  </w:num>
  <w:num w:numId="23">
    <w:abstractNumId w:val="22"/>
  </w:num>
  <w:num w:numId="24">
    <w:abstractNumId w:val="23"/>
  </w:num>
  <w:num w:numId="25">
    <w:abstractNumId w:val="16"/>
  </w:num>
  <w:num w:numId="26">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32D4"/>
    <w:rsid w:val="000078A4"/>
    <w:rsid w:val="00017316"/>
    <w:rsid w:val="000B1BBF"/>
    <w:rsid w:val="000B6FEC"/>
    <w:rsid w:val="000C14DD"/>
    <w:rsid w:val="00154B04"/>
    <w:rsid w:val="001E1BC4"/>
    <w:rsid w:val="0021370A"/>
    <w:rsid w:val="00256E60"/>
    <w:rsid w:val="00334539"/>
    <w:rsid w:val="00345658"/>
    <w:rsid w:val="00386854"/>
    <w:rsid w:val="003C2249"/>
    <w:rsid w:val="0043066C"/>
    <w:rsid w:val="00451344"/>
    <w:rsid w:val="00451A68"/>
    <w:rsid w:val="004B0CF2"/>
    <w:rsid w:val="004B57F7"/>
    <w:rsid w:val="004B7EC6"/>
    <w:rsid w:val="004E6817"/>
    <w:rsid w:val="005313F3"/>
    <w:rsid w:val="00531AA8"/>
    <w:rsid w:val="005577E4"/>
    <w:rsid w:val="005B1761"/>
    <w:rsid w:val="005C2E09"/>
    <w:rsid w:val="005F4DB0"/>
    <w:rsid w:val="00622C7F"/>
    <w:rsid w:val="006401FF"/>
    <w:rsid w:val="00681110"/>
    <w:rsid w:val="0068729D"/>
    <w:rsid w:val="00696D17"/>
    <w:rsid w:val="006977DA"/>
    <w:rsid w:val="00737382"/>
    <w:rsid w:val="00756EE6"/>
    <w:rsid w:val="00760908"/>
    <w:rsid w:val="00792F88"/>
    <w:rsid w:val="00812171"/>
    <w:rsid w:val="0083670E"/>
    <w:rsid w:val="00843074"/>
    <w:rsid w:val="00852EC0"/>
    <w:rsid w:val="00880BB2"/>
    <w:rsid w:val="008A05B3"/>
    <w:rsid w:val="009545B8"/>
    <w:rsid w:val="009631AD"/>
    <w:rsid w:val="00966732"/>
    <w:rsid w:val="00981F08"/>
    <w:rsid w:val="009C0B10"/>
    <w:rsid w:val="00A213AA"/>
    <w:rsid w:val="00A83DFF"/>
    <w:rsid w:val="00C020F1"/>
    <w:rsid w:val="00C20064"/>
    <w:rsid w:val="00C53CC2"/>
    <w:rsid w:val="00C6556B"/>
    <w:rsid w:val="00CA42EB"/>
    <w:rsid w:val="00CB69D8"/>
    <w:rsid w:val="00CF595C"/>
    <w:rsid w:val="00D43077"/>
    <w:rsid w:val="00D432D4"/>
    <w:rsid w:val="00D57F37"/>
    <w:rsid w:val="00E11ECB"/>
    <w:rsid w:val="00EB3949"/>
    <w:rsid w:val="00EE317A"/>
    <w:rsid w:val="00F327D7"/>
    <w:rsid w:val="00F90011"/>
    <w:rsid w:val="00F90320"/>
    <w:rsid w:val="00FC00FE"/>
    <w:rsid w:val="00FE2F4C"/>
    <w:rsid w:val="00FE52E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F1859CC"/>
  <w15:chartTrackingRefBased/>
  <w15:docId w15:val="{3734DC6E-525C-456D-B7B3-88BE218DC0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D432D4"/>
    <w:pPr>
      <w:spacing w:after="0" w:line="240" w:lineRule="auto"/>
    </w:pPr>
    <w:rPr>
      <w:rFonts w:ascii="Calibri" w:hAnsi="Calibri" w:cs="Calibri"/>
      <w:lang w:eastAsia="pl-PL"/>
    </w:rPr>
  </w:style>
  <w:style w:type="paragraph" w:styleId="Nagwek1">
    <w:name w:val="heading 1"/>
    <w:basedOn w:val="Normalny"/>
    <w:next w:val="Normalny"/>
    <w:link w:val="Nagwek1Znak"/>
    <w:qFormat/>
    <w:rsid w:val="00852EC0"/>
    <w:pPr>
      <w:keepNext/>
      <w:tabs>
        <w:tab w:val="left" w:pos="540"/>
      </w:tabs>
      <w:ind w:left="540"/>
      <w:jc w:val="both"/>
      <w:outlineLvl w:val="0"/>
    </w:pPr>
    <w:rPr>
      <w:rFonts w:ascii="Times New Roman" w:eastAsia="Times New Roman" w:hAnsi="Times New Roman" w:cs="Times New Roman"/>
      <w:b/>
      <w:bCs/>
      <w:sz w:val="24"/>
      <w:szCs w:val="24"/>
      <w:lang w:val="x-none" w:eastAsia="x-none"/>
    </w:rPr>
  </w:style>
  <w:style w:type="paragraph" w:styleId="Nagwek2">
    <w:name w:val="heading 2"/>
    <w:basedOn w:val="Normalny"/>
    <w:next w:val="Normalny"/>
    <w:link w:val="Nagwek2Znak"/>
    <w:qFormat/>
    <w:rsid w:val="00852EC0"/>
    <w:pPr>
      <w:keepNext/>
      <w:numPr>
        <w:ilvl w:val="1"/>
        <w:numId w:val="2"/>
      </w:numPr>
      <w:tabs>
        <w:tab w:val="left" w:pos="180"/>
      </w:tabs>
      <w:spacing w:after="120" w:line="360" w:lineRule="auto"/>
      <w:jc w:val="both"/>
      <w:outlineLvl w:val="1"/>
    </w:pPr>
    <w:rPr>
      <w:rFonts w:ascii="Arial" w:eastAsia="Times New Roman" w:hAnsi="Arial" w:cs="Times New Roman"/>
      <w:b/>
      <w:bCs/>
      <w:lang w:val="x-none" w:eastAsia="x-none"/>
    </w:rPr>
  </w:style>
  <w:style w:type="paragraph" w:styleId="Nagwek6">
    <w:name w:val="heading 6"/>
    <w:basedOn w:val="Normalny"/>
    <w:next w:val="Normalny"/>
    <w:link w:val="Nagwek6Znak"/>
    <w:qFormat/>
    <w:rsid w:val="00852EC0"/>
    <w:pPr>
      <w:numPr>
        <w:ilvl w:val="5"/>
        <w:numId w:val="2"/>
      </w:numPr>
      <w:spacing w:before="240" w:after="60"/>
      <w:outlineLvl w:val="5"/>
    </w:pPr>
    <w:rPr>
      <w:rFonts w:ascii="Times New Roman" w:eastAsia="Times New Roman" w:hAnsi="Times New Roman" w:cs="Times New Roman"/>
      <w:b/>
      <w:bCs/>
      <w:lang w:val="x-none" w:eastAsia="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D432D4"/>
    <w:pPr>
      <w:tabs>
        <w:tab w:val="center" w:pos="4536"/>
        <w:tab w:val="right" w:pos="9072"/>
      </w:tabs>
    </w:pPr>
    <w:rPr>
      <w:rFonts w:asciiTheme="minorHAnsi" w:hAnsiTheme="minorHAnsi" w:cstheme="minorBidi"/>
      <w:lang w:eastAsia="en-US"/>
    </w:rPr>
  </w:style>
  <w:style w:type="character" w:customStyle="1" w:styleId="NagwekZnak">
    <w:name w:val="Nagłówek Znak"/>
    <w:basedOn w:val="Domylnaczcionkaakapitu"/>
    <w:link w:val="Nagwek"/>
    <w:uiPriority w:val="99"/>
    <w:rsid w:val="00D432D4"/>
  </w:style>
  <w:style w:type="paragraph" w:styleId="Stopka">
    <w:name w:val="footer"/>
    <w:basedOn w:val="Normalny"/>
    <w:link w:val="StopkaZnak"/>
    <w:uiPriority w:val="99"/>
    <w:unhideWhenUsed/>
    <w:rsid w:val="00D432D4"/>
    <w:pPr>
      <w:tabs>
        <w:tab w:val="center" w:pos="4536"/>
        <w:tab w:val="right" w:pos="9072"/>
      </w:tabs>
    </w:pPr>
    <w:rPr>
      <w:rFonts w:asciiTheme="minorHAnsi" w:hAnsiTheme="minorHAnsi" w:cstheme="minorBidi"/>
      <w:lang w:eastAsia="en-US"/>
    </w:rPr>
  </w:style>
  <w:style w:type="character" w:customStyle="1" w:styleId="StopkaZnak">
    <w:name w:val="Stopka Znak"/>
    <w:basedOn w:val="Domylnaczcionkaakapitu"/>
    <w:link w:val="Stopka"/>
    <w:uiPriority w:val="99"/>
    <w:rsid w:val="00D432D4"/>
  </w:style>
  <w:style w:type="paragraph" w:styleId="Akapitzlist">
    <w:name w:val="List Paragraph"/>
    <w:aliases w:val="Preambuła,L1,Numerowanie,Wypunktowanie,BulletC,Wyliczanie,Obiekt,normalny tekst,Bullets,List Paragraph1,T_SZ_List Paragraph"/>
    <w:basedOn w:val="Normalny"/>
    <w:qFormat/>
    <w:rsid w:val="004B0CF2"/>
    <w:pPr>
      <w:spacing w:after="160" w:line="259" w:lineRule="auto"/>
      <w:ind w:left="720"/>
      <w:contextualSpacing/>
    </w:pPr>
    <w:rPr>
      <w:rFonts w:asciiTheme="minorHAnsi" w:hAnsiTheme="minorHAnsi" w:cstheme="minorBidi"/>
      <w:lang w:eastAsia="en-US"/>
    </w:rPr>
  </w:style>
  <w:style w:type="character" w:customStyle="1" w:styleId="Nagwek1Znak">
    <w:name w:val="Nagłówek 1 Znak"/>
    <w:basedOn w:val="Domylnaczcionkaakapitu"/>
    <w:link w:val="Nagwek1"/>
    <w:rsid w:val="00852EC0"/>
    <w:rPr>
      <w:rFonts w:ascii="Times New Roman" w:eastAsia="Times New Roman" w:hAnsi="Times New Roman" w:cs="Times New Roman"/>
      <w:b/>
      <w:bCs/>
      <w:sz w:val="24"/>
      <w:szCs w:val="24"/>
      <w:lang w:val="x-none" w:eastAsia="x-none"/>
    </w:rPr>
  </w:style>
  <w:style w:type="character" w:customStyle="1" w:styleId="Nagwek2Znak">
    <w:name w:val="Nagłówek 2 Znak"/>
    <w:basedOn w:val="Domylnaczcionkaakapitu"/>
    <w:link w:val="Nagwek2"/>
    <w:rsid w:val="00852EC0"/>
    <w:rPr>
      <w:rFonts w:ascii="Arial" w:eastAsia="Times New Roman" w:hAnsi="Arial" w:cs="Times New Roman"/>
      <w:b/>
      <w:bCs/>
      <w:lang w:val="x-none" w:eastAsia="x-none"/>
    </w:rPr>
  </w:style>
  <w:style w:type="character" w:customStyle="1" w:styleId="Nagwek6Znak">
    <w:name w:val="Nagłówek 6 Znak"/>
    <w:basedOn w:val="Domylnaczcionkaakapitu"/>
    <w:link w:val="Nagwek6"/>
    <w:rsid w:val="00852EC0"/>
    <w:rPr>
      <w:rFonts w:ascii="Times New Roman" w:eastAsia="Times New Roman" w:hAnsi="Times New Roman" w:cs="Times New Roman"/>
      <w:b/>
      <w:bCs/>
      <w:lang w:val="x-none" w:eastAsia="x-none"/>
    </w:rPr>
  </w:style>
  <w:style w:type="character" w:styleId="Hipercze">
    <w:name w:val="Hyperlink"/>
    <w:uiPriority w:val="99"/>
    <w:rsid w:val="00852EC0"/>
    <w:rPr>
      <w:color w:val="0000FF"/>
      <w:u w:val="single"/>
    </w:rPr>
  </w:style>
  <w:style w:type="character" w:customStyle="1" w:styleId="normaltextrun">
    <w:name w:val="normaltextrun"/>
    <w:basedOn w:val="Domylnaczcionkaakapitu"/>
    <w:rsid w:val="00852EC0"/>
  </w:style>
  <w:style w:type="character" w:customStyle="1" w:styleId="eop">
    <w:name w:val="eop"/>
    <w:basedOn w:val="Domylnaczcionkaakapitu"/>
    <w:rsid w:val="00852EC0"/>
  </w:style>
  <w:style w:type="paragraph" w:customStyle="1" w:styleId="Textbody">
    <w:name w:val="Text body"/>
    <w:basedOn w:val="Normalny"/>
    <w:rsid w:val="00F90011"/>
    <w:pPr>
      <w:suppressAutoHyphens/>
      <w:autoSpaceDN w:val="0"/>
      <w:textAlignment w:val="baseline"/>
    </w:pPr>
    <w:rPr>
      <w:rFonts w:ascii="Arial" w:eastAsia="Times New Roman" w:hAnsi="Arial" w:cs="Times New Roman"/>
      <w:kern w:val="3"/>
      <w:sz w:val="24"/>
      <w:szCs w:val="20"/>
    </w:rPr>
  </w:style>
  <w:style w:type="paragraph" w:styleId="Tytu">
    <w:name w:val="Title"/>
    <w:basedOn w:val="Normalny"/>
    <w:next w:val="Podtytu"/>
    <w:link w:val="TytuZnak"/>
    <w:uiPriority w:val="10"/>
    <w:qFormat/>
    <w:rsid w:val="00F90011"/>
    <w:pPr>
      <w:suppressAutoHyphens/>
      <w:autoSpaceDN w:val="0"/>
      <w:jc w:val="center"/>
      <w:textAlignment w:val="baseline"/>
    </w:pPr>
    <w:rPr>
      <w:rFonts w:ascii="Times New Roman" w:eastAsia="Times New Roman" w:hAnsi="Times New Roman" w:cs="Times New Roman"/>
      <w:b/>
      <w:bCs/>
      <w:kern w:val="3"/>
      <w:sz w:val="28"/>
      <w:szCs w:val="36"/>
    </w:rPr>
  </w:style>
  <w:style w:type="character" w:customStyle="1" w:styleId="TytuZnak">
    <w:name w:val="Tytuł Znak"/>
    <w:basedOn w:val="Domylnaczcionkaakapitu"/>
    <w:link w:val="Tytu"/>
    <w:uiPriority w:val="10"/>
    <w:rsid w:val="00F90011"/>
    <w:rPr>
      <w:rFonts w:ascii="Times New Roman" w:eastAsia="Times New Roman" w:hAnsi="Times New Roman" w:cs="Times New Roman"/>
      <w:b/>
      <w:bCs/>
      <w:kern w:val="3"/>
      <w:sz w:val="28"/>
      <w:szCs w:val="36"/>
      <w:lang w:eastAsia="pl-PL"/>
    </w:rPr>
  </w:style>
  <w:style w:type="paragraph" w:styleId="Podtytu">
    <w:name w:val="Subtitle"/>
    <w:basedOn w:val="Normalny"/>
    <w:next w:val="Textbody"/>
    <w:link w:val="PodtytuZnak"/>
    <w:uiPriority w:val="11"/>
    <w:qFormat/>
    <w:rsid w:val="00F90011"/>
    <w:pPr>
      <w:suppressAutoHyphens/>
      <w:autoSpaceDN w:val="0"/>
      <w:textAlignment w:val="baseline"/>
    </w:pPr>
    <w:rPr>
      <w:rFonts w:ascii="Arial" w:eastAsia="Times New Roman" w:hAnsi="Arial" w:cs="Times New Roman"/>
      <w:b/>
      <w:bCs/>
      <w:i/>
      <w:iCs/>
      <w:color w:val="000000"/>
      <w:kern w:val="3"/>
      <w:sz w:val="24"/>
      <w:szCs w:val="28"/>
      <w:lang w:val="en-US"/>
    </w:rPr>
  </w:style>
  <w:style w:type="character" w:customStyle="1" w:styleId="PodtytuZnak">
    <w:name w:val="Podtytuł Znak"/>
    <w:basedOn w:val="Domylnaczcionkaakapitu"/>
    <w:link w:val="Podtytu"/>
    <w:uiPriority w:val="11"/>
    <w:rsid w:val="00F90011"/>
    <w:rPr>
      <w:rFonts w:ascii="Arial" w:eastAsia="Times New Roman" w:hAnsi="Arial" w:cs="Times New Roman"/>
      <w:b/>
      <w:bCs/>
      <w:i/>
      <w:iCs/>
      <w:color w:val="000000"/>
      <w:kern w:val="3"/>
      <w:sz w:val="24"/>
      <w:szCs w:val="28"/>
      <w:lang w:val="en-US" w:eastAsia="pl-PL"/>
    </w:rPr>
  </w:style>
  <w:style w:type="paragraph" w:styleId="Bezodstpw">
    <w:name w:val="No Spacing"/>
    <w:rsid w:val="00F90011"/>
    <w:pPr>
      <w:autoSpaceDN w:val="0"/>
      <w:spacing w:after="0" w:line="240" w:lineRule="auto"/>
    </w:pPr>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leksandra.stukowska@cm.umk.pl" TargetMode="Externa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aleksandra.stukowska@cm.umk.pl" TargetMode="Externa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styles" Target="styles.xml"/><Relationship Id="rId16"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aleksandra.stukowska@cm.umk.pl" TargetMode="External"/><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hyperlink" Target="mailto:aleksandra.stukowska@cm.umk.pl"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mailto:aleksandra.stukowska@cm.umk.pl" TargetMode="External"/><Relationship Id="rId14"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1.ti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54</TotalTime>
  <Pages>11</Pages>
  <Words>2850</Words>
  <Characters>17101</Characters>
  <Application>Microsoft Office Word</Application>
  <DocSecurity>0</DocSecurity>
  <Lines>142</Lines>
  <Paragraphs>39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19912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magdalena.karabowicz@o365.cm.umk.pl</dc:creator>
  <cp:keywords/>
  <dc:description/>
  <cp:lastModifiedBy>aleksandra.stukowska@o365.cm.umk.pl</cp:lastModifiedBy>
  <cp:revision>15</cp:revision>
  <cp:lastPrinted>2026-02-04T09:20:00Z</cp:lastPrinted>
  <dcterms:created xsi:type="dcterms:W3CDTF">2026-02-05T08:22:00Z</dcterms:created>
  <dcterms:modified xsi:type="dcterms:W3CDTF">2026-03-03T09:19:00Z</dcterms:modified>
</cp:coreProperties>
</file>